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4C6" w:rsidRDefault="005844C6" w:rsidP="005844C6">
      <w:pPr>
        <w:numPr>
          <w:ilvl w:val="255"/>
          <w:numId w:val="0"/>
        </w:numPr>
        <w:spacing w:line="400" w:lineRule="exact"/>
        <w:contextualSpacing/>
        <w:jc w:val="left"/>
        <w:rPr>
          <w:rFonts w:ascii="仿宋" w:eastAsia="仿宋" w:hAnsi="仿宋" w:cs="宋体"/>
          <w:b/>
          <w:sz w:val="44"/>
          <w:szCs w:val="28"/>
        </w:rPr>
      </w:pPr>
      <w:r w:rsidRPr="005844C6">
        <w:rPr>
          <w:rFonts w:ascii="仿宋" w:eastAsia="仿宋" w:hAnsi="仿宋" w:cs="宋体"/>
          <w:b/>
          <w:sz w:val="28"/>
          <w:szCs w:val="28"/>
        </w:rPr>
        <w:t>附件</w:t>
      </w:r>
      <w:r w:rsidRPr="005844C6">
        <w:rPr>
          <w:rFonts w:ascii="仿宋" w:eastAsia="仿宋" w:hAnsi="仿宋" w:cs="宋体" w:hint="eastAsia"/>
          <w:b/>
          <w:sz w:val="28"/>
          <w:szCs w:val="28"/>
        </w:rPr>
        <w:t>1</w:t>
      </w:r>
    </w:p>
    <w:p w:rsidR="00C751C4" w:rsidRPr="008E38D5" w:rsidRDefault="00B6112E" w:rsidP="00D07339">
      <w:pPr>
        <w:numPr>
          <w:ilvl w:val="255"/>
          <w:numId w:val="0"/>
        </w:numPr>
        <w:spacing w:line="560" w:lineRule="exact"/>
        <w:contextualSpacing/>
        <w:jc w:val="center"/>
        <w:rPr>
          <w:rFonts w:ascii="仿宋" w:eastAsia="仿宋" w:hAnsi="仿宋"/>
          <w:b/>
          <w:bCs/>
          <w:sz w:val="44"/>
          <w:szCs w:val="28"/>
        </w:rPr>
      </w:pPr>
      <w:r w:rsidRPr="008E38D5">
        <w:rPr>
          <w:rFonts w:ascii="仿宋" w:eastAsia="仿宋" w:hAnsi="仿宋" w:cs="宋体" w:hint="eastAsia"/>
          <w:b/>
          <w:sz w:val="44"/>
          <w:szCs w:val="28"/>
        </w:rPr>
        <w:t>山与城项目2022年渠道</w:t>
      </w:r>
      <w:r w:rsidR="00B35F2B">
        <w:rPr>
          <w:rFonts w:ascii="仿宋" w:eastAsia="仿宋" w:hAnsi="仿宋" w:cs="宋体" w:hint="eastAsia"/>
          <w:b/>
          <w:sz w:val="44"/>
          <w:szCs w:val="28"/>
        </w:rPr>
        <w:t>服务合同</w:t>
      </w:r>
    </w:p>
    <w:p w:rsidR="00C751C4" w:rsidRPr="008E38D5" w:rsidRDefault="00C751C4" w:rsidP="00C76AC4">
      <w:pPr>
        <w:numPr>
          <w:ilvl w:val="255"/>
          <w:numId w:val="0"/>
        </w:numPr>
        <w:spacing w:line="560" w:lineRule="exact"/>
        <w:contextualSpacing/>
        <w:mirrorIndents/>
        <w:rPr>
          <w:rFonts w:ascii="仿宋" w:eastAsia="仿宋" w:hAnsi="仿宋"/>
          <w:b/>
          <w:bCs/>
          <w:sz w:val="28"/>
          <w:szCs w:val="28"/>
        </w:rPr>
      </w:pPr>
    </w:p>
    <w:p w:rsidR="00C751C4" w:rsidRPr="008E38D5" w:rsidRDefault="009F677B" w:rsidP="00C76AC4">
      <w:pPr>
        <w:numPr>
          <w:ilvl w:val="255"/>
          <w:numId w:val="0"/>
        </w:numPr>
        <w:spacing w:line="560" w:lineRule="exact"/>
        <w:contextualSpacing/>
        <w:mirrorIndents/>
        <w:rPr>
          <w:rFonts w:ascii="仿宋" w:eastAsia="仿宋" w:hAnsi="仿宋"/>
          <w:b/>
          <w:bCs/>
          <w:sz w:val="28"/>
          <w:szCs w:val="28"/>
        </w:rPr>
      </w:pPr>
      <w:r>
        <w:rPr>
          <w:rFonts w:ascii="仿宋" w:eastAsia="仿宋" w:hAnsi="仿宋" w:cs="宋体" w:hint="eastAsia"/>
          <w:b/>
          <w:sz w:val="28"/>
          <w:szCs w:val="28"/>
        </w:rPr>
        <w:t>委托方：</w:t>
      </w:r>
      <w:r w:rsidR="00B6112E" w:rsidRPr="008E38D5">
        <w:rPr>
          <w:rFonts w:ascii="仿宋" w:eastAsia="仿宋" w:hAnsi="仿宋" w:cs="宋体" w:hint="eastAsia"/>
          <w:b/>
          <w:sz w:val="28"/>
          <w:szCs w:val="28"/>
        </w:rPr>
        <w:t>（</w:t>
      </w:r>
      <w:r>
        <w:rPr>
          <w:rFonts w:ascii="仿宋" w:eastAsia="仿宋" w:hAnsi="仿宋" w:cs="宋体" w:hint="eastAsia"/>
          <w:b/>
          <w:sz w:val="28"/>
          <w:szCs w:val="28"/>
        </w:rPr>
        <w:t>以下简称甲方</w:t>
      </w:r>
      <w:r w:rsidR="00B6112E" w:rsidRPr="008E38D5">
        <w:rPr>
          <w:rFonts w:ascii="仿宋" w:eastAsia="仿宋" w:hAnsi="仿宋" w:cs="宋体" w:hint="eastAsia"/>
          <w:b/>
          <w:sz w:val="28"/>
          <w:szCs w:val="28"/>
        </w:rPr>
        <w:t>）：</w:t>
      </w:r>
      <w:r w:rsidR="005860B4" w:rsidRPr="008E38D5">
        <w:rPr>
          <w:rFonts w:ascii="仿宋" w:eastAsia="仿宋" w:hAnsi="仿宋"/>
          <w:b/>
          <w:bCs/>
          <w:sz w:val="28"/>
          <w:szCs w:val="28"/>
        </w:rPr>
        <w:t xml:space="preserve"> </w:t>
      </w:r>
    </w:p>
    <w:p w:rsidR="00C751C4" w:rsidRPr="008E38D5" w:rsidRDefault="00B6112E" w:rsidP="00C76AC4">
      <w:pPr>
        <w:spacing w:line="560" w:lineRule="exact"/>
        <w:contextualSpacing/>
        <w:mirrorIndents/>
        <w:jc w:val="left"/>
        <w:rPr>
          <w:rFonts w:ascii="仿宋" w:eastAsia="仿宋" w:hAnsi="仿宋" w:cs="宋体"/>
          <w:b/>
          <w:sz w:val="28"/>
          <w:szCs w:val="28"/>
        </w:rPr>
      </w:pPr>
      <w:r w:rsidRPr="008E38D5">
        <w:rPr>
          <w:rFonts w:ascii="仿宋" w:eastAsia="仿宋" w:hAnsi="仿宋" w:cs="宋体" w:hint="eastAsia"/>
          <w:b/>
          <w:sz w:val="28"/>
          <w:szCs w:val="28"/>
        </w:rPr>
        <w:t>法定代表人：</w:t>
      </w:r>
    </w:p>
    <w:p w:rsidR="005860B4" w:rsidRDefault="00B6112E" w:rsidP="00C76AC4">
      <w:pPr>
        <w:spacing w:line="560" w:lineRule="exact"/>
        <w:contextualSpacing/>
        <w:mirrorIndents/>
        <w:jc w:val="left"/>
        <w:rPr>
          <w:rFonts w:ascii="仿宋" w:eastAsia="仿宋" w:hAnsi="仿宋" w:cs="宋体"/>
          <w:b/>
          <w:sz w:val="28"/>
          <w:szCs w:val="28"/>
        </w:rPr>
      </w:pPr>
      <w:r w:rsidRPr="008E38D5">
        <w:rPr>
          <w:rFonts w:ascii="仿宋" w:eastAsia="仿宋" w:hAnsi="仿宋" w:cs="宋体" w:hint="eastAsia"/>
          <w:b/>
          <w:sz w:val="28"/>
          <w:szCs w:val="28"/>
        </w:rPr>
        <w:t>地址：</w:t>
      </w:r>
    </w:p>
    <w:p w:rsidR="005860B4" w:rsidRDefault="00B6112E" w:rsidP="00C76AC4">
      <w:pPr>
        <w:spacing w:line="560" w:lineRule="exact"/>
        <w:contextualSpacing/>
        <w:mirrorIndents/>
        <w:jc w:val="left"/>
        <w:rPr>
          <w:rFonts w:ascii="仿宋" w:eastAsia="仿宋" w:hAnsi="仿宋" w:cs="宋体"/>
          <w:b/>
          <w:sz w:val="28"/>
          <w:szCs w:val="28"/>
        </w:rPr>
      </w:pPr>
      <w:r w:rsidRPr="008E38D5">
        <w:rPr>
          <w:rFonts w:ascii="仿宋" w:eastAsia="仿宋" w:hAnsi="仿宋" w:cs="宋体" w:hint="eastAsia"/>
          <w:b/>
          <w:sz w:val="28"/>
          <w:szCs w:val="28"/>
        </w:rPr>
        <w:t>电话：</w:t>
      </w:r>
    </w:p>
    <w:p w:rsidR="00C751C4" w:rsidRPr="008E38D5" w:rsidRDefault="00B6112E" w:rsidP="00C76AC4">
      <w:pPr>
        <w:spacing w:line="560" w:lineRule="exact"/>
        <w:contextualSpacing/>
        <w:mirrorIndents/>
        <w:jc w:val="left"/>
        <w:rPr>
          <w:rFonts w:ascii="仿宋" w:eastAsia="仿宋" w:hAnsi="仿宋" w:cs="宋体"/>
          <w:b/>
          <w:sz w:val="28"/>
          <w:szCs w:val="28"/>
        </w:rPr>
      </w:pPr>
      <w:r w:rsidRPr="008E38D5">
        <w:rPr>
          <w:rFonts w:ascii="仿宋" w:eastAsia="仿宋" w:hAnsi="仿宋" w:cs="宋体" w:hint="eastAsia"/>
          <w:b/>
          <w:sz w:val="28"/>
          <w:szCs w:val="28"/>
        </w:rPr>
        <w:t xml:space="preserve"> </w:t>
      </w:r>
    </w:p>
    <w:p w:rsidR="005860B4" w:rsidRDefault="009F677B" w:rsidP="00C76AC4">
      <w:pPr>
        <w:numPr>
          <w:ilvl w:val="255"/>
          <w:numId w:val="0"/>
        </w:numPr>
        <w:spacing w:line="560" w:lineRule="exact"/>
        <w:contextualSpacing/>
        <w:mirrorIndents/>
        <w:rPr>
          <w:rFonts w:ascii="仿宋" w:eastAsia="仿宋" w:hAnsi="仿宋" w:cs="宋体"/>
          <w:b/>
          <w:sz w:val="28"/>
          <w:szCs w:val="28"/>
        </w:rPr>
      </w:pPr>
      <w:r>
        <w:rPr>
          <w:rFonts w:ascii="仿宋" w:eastAsia="仿宋" w:hAnsi="仿宋" w:cs="宋体" w:hint="eastAsia"/>
          <w:b/>
          <w:sz w:val="28"/>
          <w:szCs w:val="28"/>
        </w:rPr>
        <w:t>受托方</w:t>
      </w:r>
      <w:r w:rsidR="00B6112E" w:rsidRPr="008E38D5">
        <w:rPr>
          <w:rFonts w:ascii="仿宋" w:eastAsia="仿宋" w:hAnsi="仿宋" w:cs="宋体" w:hint="eastAsia"/>
          <w:b/>
          <w:sz w:val="28"/>
          <w:szCs w:val="28"/>
        </w:rPr>
        <w:t>（</w:t>
      </w:r>
      <w:r>
        <w:rPr>
          <w:rFonts w:ascii="仿宋" w:eastAsia="仿宋" w:hAnsi="仿宋" w:cs="宋体" w:hint="eastAsia"/>
          <w:b/>
          <w:sz w:val="28"/>
          <w:szCs w:val="28"/>
        </w:rPr>
        <w:t>以下简称乙方</w:t>
      </w:r>
      <w:r w:rsidR="00B6112E" w:rsidRPr="008E38D5">
        <w:rPr>
          <w:rFonts w:ascii="仿宋" w:eastAsia="仿宋" w:hAnsi="仿宋" w:cs="宋体" w:hint="eastAsia"/>
          <w:b/>
          <w:sz w:val="28"/>
          <w:szCs w:val="28"/>
        </w:rPr>
        <w:t>）：</w:t>
      </w:r>
    </w:p>
    <w:p w:rsidR="005860B4" w:rsidRDefault="00B6112E" w:rsidP="00C76AC4">
      <w:pPr>
        <w:numPr>
          <w:ilvl w:val="255"/>
          <w:numId w:val="0"/>
        </w:numPr>
        <w:spacing w:line="560" w:lineRule="exact"/>
        <w:contextualSpacing/>
        <w:mirrorIndents/>
        <w:rPr>
          <w:rFonts w:ascii="仿宋" w:eastAsia="仿宋" w:hAnsi="仿宋" w:cs="宋体"/>
          <w:b/>
          <w:sz w:val="28"/>
          <w:szCs w:val="28"/>
        </w:rPr>
      </w:pPr>
      <w:r w:rsidRPr="008E38D5">
        <w:rPr>
          <w:rFonts w:ascii="仿宋" w:eastAsia="仿宋" w:hAnsi="仿宋" w:cs="宋体" w:hint="eastAsia"/>
          <w:b/>
          <w:sz w:val="28"/>
          <w:szCs w:val="28"/>
        </w:rPr>
        <w:t>法定代表人：</w:t>
      </w:r>
    </w:p>
    <w:p w:rsidR="005860B4" w:rsidRDefault="00B6112E" w:rsidP="00C76AC4">
      <w:pPr>
        <w:numPr>
          <w:ilvl w:val="255"/>
          <w:numId w:val="0"/>
        </w:numPr>
        <w:spacing w:line="560" w:lineRule="exact"/>
        <w:contextualSpacing/>
        <w:mirrorIndents/>
        <w:rPr>
          <w:rFonts w:ascii="仿宋" w:eastAsia="仿宋" w:hAnsi="仿宋" w:cs="宋体"/>
          <w:b/>
          <w:sz w:val="28"/>
          <w:szCs w:val="28"/>
        </w:rPr>
      </w:pPr>
      <w:r w:rsidRPr="008E38D5">
        <w:rPr>
          <w:rFonts w:ascii="仿宋" w:eastAsia="仿宋" w:hAnsi="仿宋" w:cs="宋体" w:hint="eastAsia"/>
          <w:b/>
          <w:sz w:val="28"/>
          <w:szCs w:val="28"/>
        </w:rPr>
        <w:t>地址：</w:t>
      </w:r>
    </w:p>
    <w:p w:rsidR="00C751C4" w:rsidRPr="008E38D5" w:rsidRDefault="00B6112E" w:rsidP="00C76AC4">
      <w:pPr>
        <w:numPr>
          <w:ilvl w:val="255"/>
          <w:numId w:val="0"/>
        </w:numPr>
        <w:spacing w:line="560" w:lineRule="exact"/>
        <w:contextualSpacing/>
        <w:mirrorIndents/>
        <w:rPr>
          <w:rFonts w:ascii="仿宋" w:eastAsia="仿宋" w:hAnsi="仿宋" w:cs="Times New Roman"/>
          <w:bCs/>
          <w:sz w:val="28"/>
          <w:szCs w:val="28"/>
        </w:rPr>
      </w:pPr>
      <w:r w:rsidRPr="008E38D5">
        <w:rPr>
          <w:rFonts w:ascii="仿宋" w:eastAsia="仿宋" w:hAnsi="仿宋" w:cs="宋体" w:hint="eastAsia"/>
          <w:b/>
          <w:sz w:val="28"/>
          <w:szCs w:val="28"/>
        </w:rPr>
        <w:t xml:space="preserve">电话： </w:t>
      </w:r>
    </w:p>
    <w:p w:rsidR="00C751C4" w:rsidRPr="008E38D5" w:rsidRDefault="00C751C4" w:rsidP="00C76AC4">
      <w:pPr>
        <w:spacing w:line="560" w:lineRule="exact"/>
        <w:ind w:firstLineChars="200" w:firstLine="560"/>
        <w:contextualSpacing/>
        <w:mirrorIndents/>
        <w:jc w:val="left"/>
        <w:rPr>
          <w:rFonts w:ascii="仿宋" w:eastAsia="仿宋" w:hAnsi="仿宋" w:cs="宋体"/>
          <w:sz w:val="28"/>
          <w:szCs w:val="28"/>
        </w:rPr>
      </w:pPr>
    </w:p>
    <w:p w:rsidR="00C751C4" w:rsidRPr="008E38D5" w:rsidRDefault="00B6112E" w:rsidP="00C76AC4">
      <w:pPr>
        <w:spacing w:line="560" w:lineRule="exact"/>
        <w:ind w:firstLineChars="200" w:firstLine="560"/>
        <w:contextualSpacing/>
        <w:mirrorIndents/>
        <w:jc w:val="left"/>
        <w:rPr>
          <w:rFonts w:ascii="仿宋" w:eastAsia="仿宋" w:hAnsi="仿宋" w:cs="宋体"/>
          <w:snapToGrid w:val="0"/>
          <w:kern w:val="0"/>
          <w:sz w:val="28"/>
          <w:szCs w:val="28"/>
        </w:rPr>
      </w:pPr>
      <w:r w:rsidRPr="008E38D5">
        <w:rPr>
          <w:rFonts w:ascii="仿宋" w:eastAsia="仿宋" w:hAnsi="仿宋" w:cs="宋体" w:hint="eastAsia"/>
          <w:sz w:val="28"/>
          <w:szCs w:val="28"/>
        </w:rPr>
        <w:t>根据《中华人民共和国民法典》及其他相关法律规定，甲乙双方本着平等、自愿、互利合作的原则，经协商一致就甲方委托乙方对山与城1.2</w:t>
      </w:r>
      <w:r w:rsidR="00B35F2B">
        <w:rPr>
          <w:rFonts w:ascii="仿宋" w:eastAsia="仿宋" w:hAnsi="仿宋" w:cs="宋体" w:hint="eastAsia"/>
          <w:sz w:val="28"/>
          <w:szCs w:val="28"/>
        </w:rPr>
        <w:t>期提供渠道服务</w:t>
      </w:r>
      <w:r w:rsidR="00B35F2B" w:rsidRPr="00B82FD0">
        <w:rPr>
          <w:rFonts w:ascii="仿宋" w:eastAsia="仿宋" w:hAnsi="仿宋" w:cs="宋体" w:hint="eastAsia"/>
          <w:sz w:val="28"/>
          <w:szCs w:val="28"/>
        </w:rPr>
        <w:t>订立</w:t>
      </w:r>
      <w:r w:rsidR="00B35F2B">
        <w:rPr>
          <w:rFonts w:ascii="仿宋" w:eastAsia="仿宋" w:hAnsi="仿宋" w:cs="宋体" w:hint="eastAsia"/>
          <w:sz w:val="28"/>
          <w:szCs w:val="28"/>
        </w:rPr>
        <w:t>本合同</w:t>
      </w:r>
      <w:r w:rsidRPr="008E38D5">
        <w:rPr>
          <w:rFonts w:ascii="仿宋" w:eastAsia="仿宋" w:hAnsi="仿宋" w:cs="宋体" w:hint="eastAsia"/>
          <w:sz w:val="28"/>
          <w:szCs w:val="28"/>
        </w:rPr>
        <w:t>。</w:t>
      </w:r>
    </w:p>
    <w:p w:rsidR="00C751C4" w:rsidRPr="008E38D5" w:rsidRDefault="00B6112E" w:rsidP="00C76AC4">
      <w:pPr>
        <w:spacing w:line="560" w:lineRule="exact"/>
        <w:ind w:firstLineChars="200" w:firstLine="562"/>
        <w:contextualSpacing/>
        <w:mirrorIndents/>
        <w:jc w:val="left"/>
        <w:rPr>
          <w:rFonts w:ascii="仿宋" w:eastAsia="仿宋" w:hAnsi="仿宋" w:cs="宋体"/>
          <w:snapToGrid w:val="0"/>
          <w:kern w:val="0"/>
          <w:sz w:val="28"/>
          <w:szCs w:val="28"/>
        </w:rPr>
      </w:pPr>
      <w:r w:rsidRPr="008E38D5">
        <w:rPr>
          <w:rFonts w:ascii="仿宋" w:eastAsia="仿宋" w:hAnsi="仿宋" w:cs="宋体" w:hint="eastAsia"/>
          <w:b/>
          <w:snapToGrid w:val="0"/>
          <w:kern w:val="0"/>
          <w:sz w:val="28"/>
          <w:szCs w:val="28"/>
        </w:rPr>
        <w:t>一、项目概况</w:t>
      </w:r>
    </w:p>
    <w:p w:rsidR="00C751C4" w:rsidRPr="005860B4" w:rsidRDefault="005860B4" w:rsidP="00C76AC4">
      <w:pPr>
        <w:pStyle w:val="p16"/>
        <w:numPr>
          <w:ilvl w:val="255"/>
          <w:numId w:val="0"/>
        </w:numPr>
        <w:spacing w:line="560" w:lineRule="exact"/>
        <w:ind w:firstLineChars="200" w:firstLine="560"/>
        <w:contextualSpacing/>
        <w:mirrorIndents/>
        <w:rPr>
          <w:rFonts w:ascii="仿宋" w:eastAsia="仿宋" w:hAnsi="仿宋"/>
          <w:snapToGrid w:val="0"/>
          <w:sz w:val="28"/>
          <w:szCs w:val="28"/>
        </w:rPr>
      </w:pPr>
      <w:r w:rsidRPr="005860B4">
        <w:rPr>
          <w:rFonts w:ascii="仿宋" w:eastAsia="仿宋" w:hAnsi="仿宋" w:hint="eastAsia"/>
          <w:snapToGrid w:val="0"/>
          <w:sz w:val="28"/>
          <w:szCs w:val="28"/>
        </w:rPr>
        <w:t>山与城项目位于重庆绿肺南山之南，倚山而建，依城而立，拥有绝佳的地理位置。本项目涵盖类独栋、联排、叠拼、洋房等多种物业形态，是主城少有的低密度生态宜居大盘。</w:t>
      </w:r>
      <w:r w:rsidRPr="008E38D5">
        <w:rPr>
          <w:rFonts w:ascii="仿宋" w:eastAsia="仿宋" w:hAnsi="仿宋" w:hint="eastAsia"/>
          <w:snapToGrid w:val="0"/>
          <w:sz w:val="28"/>
          <w:szCs w:val="28"/>
        </w:rPr>
        <w:t>项目总用地面积约53万方，总建筑面积约74万方，容积率约1.16</w:t>
      </w:r>
      <w:r>
        <w:rPr>
          <w:rFonts w:ascii="仿宋" w:eastAsia="仿宋" w:hAnsi="仿宋" w:hint="eastAsia"/>
          <w:snapToGrid w:val="0"/>
          <w:sz w:val="28"/>
          <w:szCs w:val="28"/>
        </w:rPr>
        <w:t>。</w:t>
      </w:r>
      <w:r w:rsidRPr="008E38D5">
        <w:rPr>
          <w:rFonts w:ascii="仿宋" w:eastAsia="仿宋" w:hAnsi="仿宋" w:hint="eastAsia"/>
          <w:bCs/>
          <w:kern w:val="2"/>
          <w:sz w:val="28"/>
          <w:szCs w:val="28"/>
        </w:rPr>
        <w:t>项目在售的1.2期均为叠拼产品</w:t>
      </w:r>
      <w:r>
        <w:rPr>
          <w:rFonts w:ascii="仿宋" w:eastAsia="仿宋" w:hAnsi="仿宋" w:hint="eastAsia"/>
          <w:bCs/>
          <w:kern w:val="2"/>
          <w:sz w:val="28"/>
          <w:szCs w:val="28"/>
        </w:rPr>
        <w:t>，单套建筑面积约1</w:t>
      </w:r>
      <w:r>
        <w:rPr>
          <w:rFonts w:ascii="仿宋" w:eastAsia="仿宋" w:hAnsi="仿宋"/>
          <w:bCs/>
          <w:kern w:val="2"/>
          <w:sz w:val="28"/>
          <w:szCs w:val="28"/>
        </w:rPr>
        <w:t>52平米至</w:t>
      </w:r>
      <w:r>
        <w:rPr>
          <w:rFonts w:ascii="仿宋" w:eastAsia="仿宋" w:hAnsi="仿宋" w:hint="eastAsia"/>
          <w:bCs/>
          <w:kern w:val="2"/>
          <w:sz w:val="28"/>
          <w:szCs w:val="28"/>
        </w:rPr>
        <w:t>1</w:t>
      </w:r>
      <w:r>
        <w:rPr>
          <w:rFonts w:ascii="仿宋" w:eastAsia="仿宋" w:hAnsi="仿宋"/>
          <w:bCs/>
          <w:kern w:val="2"/>
          <w:sz w:val="28"/>
          <w:szCs w:val="28"/>
        </w:rPr>
        <w:t>92平米</w:t>
      </w:r>
      <w:r w:rsidR="009B4BE7">
        <w:rPr>
          <w:rFonts w:ascii="仿宋" w:eastAsia="仿宋" w:hAnsi="仿宋" w:hint="eastAsia"/>
          <w:bCs/>
          <w:kern w:val="2"/>
          <w:sz w:val="28"/>
          <w:szCs w:val="28"/>
        </w:rPr>
        <w:t>，</w:t>
      </w:r>
      <w:r w:rsidRPr="003E37C3">
        <w:rPr>
          <w:rFonts w:ascii="仿宋" w:eastAsia="仿宋" w:hAnsi="仿宋" w:hint="eastAsia"/>
          <w:sz w:val="28"/>
          <w:szCs w:val="28"/>
        </w:rPr>
        <w:t>房屋结构为钢筋混凝土，房屋用途为成套住宅，土地使用权类型为出让。</w:t>
      </w:r>
    </w:p>
    <w:p w:rsidR="00C751C4" w:rsidRPr="008E38D5" w:rsidRDefault="00B6112E" w:rsidP="00C76AC4">
      <w:pPr>
        <w:pStyle w:val="p16"/>
        <w:numPr>
          <w:ilvl w:val="255"/>
          <w:numId w:val="0"/>
        </w:numPr>
        <w:spacing w:line="560" w:lineRule="exact"/>
        <w:ind w:firstLineChars="200" w:firstLine="562"/>
        <w:contextualSpacing/>
        <w:mirrorIndents/>
        <w:rPr>
          <w:rFonts w:ascii="仿宋" w:eastAsia="仿宋" w:hAnsi="仿宋"/>
          <w:b/>
          <w:snapToGrid w:val="0"/>
          <w:sz w:val="28"/>
          <w:szCs w:val="28"/>
        </w:rPr>
      </w:pPr>
      <w:r w:rsidRPr="008E38D5">
        <w:rPr>
          <w:rFonts w:ascii="仿宋" w:eastAsia="仿宋" w:hAnsi="仿宋" w:hint="eastAsia"/>
          <w:b/>
          <w:snapToGrid w:val="0"/>
          <w:sz w:val="28"/>
          <w:szCs w:val="28"/>
        </w:rPr>
        <w:t>二、渠道服务范围及工作内容</w:t>
      </w:r>
    </w:p>
    <w:p w:rsidR="003C74F7" w:rsidRDefault="00B6112E" w:rsidP="00C76AC4">
      <w:pPr>
        <w:pStyle w:val="p16"/>
        <w:numPr>
          <w:ilvl w:val="255"/>
          <w:numId w:val="0"/>
        </w:numPr>
        <w:spacing w:line="560" w:lineRule="exact"/>
        <w:ind w:firstLineChars="200" w:firstLine="560"/>
        <w:contextualSpacing/>
        <w:mirrorIndents/>
        <w:rPr>
          <w:rFonts w:ascii="仿宋" w:eastAsia="仿宋" w:hAnsi="仿宋" w:cs="Times New Roman"/>
          <w:bCs/>
          <w:sz w:val="28"/>
          <w:szCs w:val="28"/>
        </w:rPr>
      </w:pPr>
      <w:r w:rsidRPr="008E38D5">
        <w:rPr>
          <w:rFonts w:ascii="仿宋" w:eastAsia="仿宋" w:hAnsi="仿宋" w:hint="eastAsia"/>
          <w:snapToGrid w:val="0"/>
          <w:sz w:val="28"/>
          <w:szCs w:val="28"/>
        </w:rPr>
        <w:t>1、服务范围：山与城</w:t>
      </w:r>
      <w:r w:rsidR="00F539C0">
        <w:rPr>
          <w:rFonts w:ascii="仿宋" w:eastAsia="仿宋" w:hAnsi="仿宋" w:hint="eastAsia"/>
          <w:snapToGrid w:val="0"/>
          <w:sz w:val="28"/>
          <w:szCs w:val="28"/>
        </w:rPr>
        <w:t>项目</w:t>
      </w:r>
      <w:r w:rsidRPr="008E38D5">
        <w:rPr>
          <w:rFonts w:ascii="仿宋" w:eastAsia="仿宋" w:hAnsi="仿宋" w:hint="eastAsia"/>
          <w:snapToGrid w:val="0"/>
          <w:sz w:val="28"/>
          <w:szCs w:val="28"/>
        </w:rPr>
        <w:t>1.2期住宅。</w:t>
      </w:r>
    </w:p>
    <w:p w:rsidR="003C74F7" w:rsidRDefault="00B6112E" w:rsidP="00C76AC4">
      <w:pPr>
        <w:pStyle w:val="p16"/>
        <w:numPr>
          <w:ilvl w:val="255"/>
          <w:numId w:val="0"/>
        </w:numPr>
        <w:spacing w:line="560" w:lineRule="exact"/>
        <w:ind w:firstLineChars="200" w:firstLine="560"/>
        <w:contextualSpacing/>
        <w:mirrorIndents/>
        <w:rPr>
          <w:rFonts w:ascii="仿宋" w:eastAsia="仿宋" w:hAnsi="仿宋"/>
          <w:sz w:val="28"/>
          <w:szCs w:val="28"/>
        </w:rPr>
      </w:pPr>
      <w:r w:rsidRPr="008E38D5">
        <w:rPr>
          <w:rFonts w:ascii="仿宋" w:eastAsia="仿宋" w:hAnsi="仿宋" w:hint="eastAsia"/>
          <w:kern w:val="2"/>
          <w:sz w:val="28"/>
          <w:szCs w:val="28"/>
        </w:rPr>
        <w:lastRenderedPageBreak/>
        <w:t>2、</w:t>
      </w:r>
      <w:r w:rsidR="003C74F7">
        <w:rPr>
          <w:rFonts w:ascii="仿宋" w:eastAsia="仿宋" w:hAnsi="仿宋" w:hint="eastAsia"/>
          <w:kern w:val="2"/>
          <w:sz w:val="28"/>
          <w:szCs w:val="28"/>
        </w:rPr>
        <w:t>工作</w:t>
      </w:r>
      <w:r w:rsidRPr="008E38D5">
        <w:rPr>
          <w:rFonts w:ascii="仿宋" w:eastAsia="仿宋" w:hAnsi="仿宋" w:hint="eastAsia"/>
          <w:kern w:val="2"/>
          <w:sz w:val="28"/>
          <w:szCs w:val="28"/>
        </w:rPr>
        <w:t>内容：</w:t>
      </w:r>
      <w:r w:rsidR="003C74F7">
        <w:rPr>
          <w:rFonts w:ascii="仿宋" w:eastAsia="仿宋" w:hAnsi="仿宋" w:cs="仿宋" w:hint="eastAsia"/>
          <w:bCs/>
          <w:sz w:val="28"/>
          <w:szCs w:val="28"/>
        </w:rPr>
        <w:t>乙方</w:t>
      </w:r>
      <w:r w:rsidR="003C74F7" w:rsidRPr="00A94251">
        <w:rPr>
          <w:rFonts w:ascii="仿宋" w:eastAsia="仿宋" w:hAnsi="仿宋" w:cs="仿宋" w:hint="eastAsia"/>
          <w:bCs/>
          <w:sz w:val="28"/>
          <w:szCs w:val="28"/>
        </w:rPr>
        <w:t>负责</w:t>
      </w:r>
      <w:r w:rsidR="003C74F7" w:rsidRPr="003E37C3">
        <w:rPr>
          <w:rFonts w:ascii="仿宋" w:eastAsia="仿宋" w:hAnsi="仿宋" w:hint="eastAsia"/>
          <w:sz w:val="28"/>
          <w:szCs w:val="28"/>
        </w:rPr>
        <w:t>利用其自身资源报备有意向购房客户，并带访到</w:t>
      </w:r>
      <w:r w:rsidR="003C74F7">
        <w:rPr>
          <w:rFonts w:ascii="仿宋" w:eastAsia="仿宋" w:hAnsi="仿宋" w:hint="eastAsia"/>
          <w:sz w:val="28"/>
          <w:szCs w:val="28"/>
        </w:rPr>
        <w:t>甲方山与城</w:t>
      </w:r>
      <w:r w:rsidR="003C74F7" w:rsidRPr="003E37C3">
        <w:rPr>
          <w:rFonts w:ascii="仿宋" w:eastAsia="仿宋" w:hAnsi="仿宋" w:hint="eastAsia"/>
          <w:sz w:val="28"/>
          <w:szCs w:val="28"/>
        </w:rPr>
        <w:t>项目看房并促使成交</w:t>
      </w:r>
      <w:r w:rsidR="003C74F7">
        <w:rPr>
          <w:rFonts w:ascii="仿宋" w:eastAsia="仿宋" w:hAnsi="仿宋" w:hint="eastAsia"/>
          <w:sz w:val="28"/>
          <w:szCs w:val="28"/>
        </w:rPr>
        <w:t>，</w:t>
      </w:r>
      <w:r w:rsidR="003C74F7" w:rsidRPr="003E37C3">
        <w:rPr>
          <w:rFonts w:ascii="仿宋" w:eastAsia="仿宋" w:hAnsi="仿宋" w:hint="eastAsia"/>
          <w:sz w:val="28"/>
          <w:szCs w:val="28"/>
        </w:rPr>
        <w:t>包括但不限于带访客户、报备、成交等工作。</w:t>
      </w:r>
    </w:p>
    <w:p w:rsidR="003C74F7" w:rsidRDefault="003C74F7" w:rsidP="00C76AC4">
      <w:pPr>
        <w:pStyle w:val="p16"/>
        <w:numPr>
          <w:ilvl w:val="255"/>
          <w:numId w:val="0"/>
        </w:numPr>
        <w:spacing w:line="560" w:lineRule="exact"/>
        <w:ind w:firstLineChars="200" w:firstLine="560"/>
        <w:contextualSpacing/>
        <w:mirrorIndents/>
        <w:rPr>
          <w:rFonts w:ascii="仿宋" w:eastAsia="仿宋" w:hAnsi="仿宋"/>
          <w:sz w:val="28"/>
        </w:rPr>
      </w:pPr>
      <w:r w:rsidRPr="003C74F7">
        <w:rPr>
          <w:rFonts w:ascii="仿宋" w:eastAsia="仿宋" w:hAnsi="仿宋" w:hint="eastAsia"/>
          <w:sz w:val="28"/>
        </w:rPr>
        <w:t>3、</w:t>
      </w:r>
      <w:r w:rsidRPr="0076125E">
        <w:rPr>
          <w:rFonts w:ascii="仿宋" w:eastAsia="仿宋" w:hAnsi="仿宋" w:hint="eastAsia"/>
          <w:sz w:val="28"/>
        </w:rPr>
        <w:t>渠道客户确认标准</w:t>
      </w:r>
      <w:r>
        <w:rPr>
          <w:rFonts w:ascii="仿宋" w:eastAsia="仿宋" w:hAnsi="仿宋" w:hint="eastAsia"/>
          <w:sz w:val="28"/>
        </w:rPr>
        <w:t>：详见</w:t>
      </w:r>
      <w:r w:rsidRPr="003C74F7">
        <w:rPr>
          <w:rFonts w:ascii="仿宋" w:eastAsia="仿宋" w:hAnsi="仿宋" w:hint="eastAsia"/>
          <w:sz w:val="28"/>
        </w:rPr>
        <w:t>附件</w:t>
      </w:r>
      <w:r>
        <w:rPr>
          <w:rFonts w:ascii="仿宋" w:eastAsia="仿宋" w:hAnsi="仿宋" w:hint="eastAsia"/>
          <w:sz w:val="28"/>
        </w:rPr>
        <w:t>《</w:t>
      </w:r>
      <w:r w:rsidRPr="003C74F7">
        <w:rPr>
          <w:rFonts w:ascii="仿宋" w:eastAsia="仿宋" w:hAnsi="仿宋" w:hint="eastAsia"/>
          <w:sz w:val="28"/>
        </w:rPr>
        <w:t>山与城项目渠道管理制度</w:t>
      </w:r>
      <w:r>
        <w:rPr>
          <w:rFonts w:ascii="仿宋" w:eastAsia="仿宋" w:hAnsi="仿宋" w:hint="eastAsia"/>
          <w:sz w:val="28"/>
        </w:rPr>
        <w:t>》。</w:t>
      </w:r>
    </w:p>
    <w:p w:rsidR="00F539C0" w:rsidRDefault="00B6112E" w:rsidP="00C76AC4">
      <w:pPr>
        <w:pStyle w:val="p16"/>
        <w:numPr>
          <w:ilvl w:val="255"/>
          <w:numId w:val="0"/>
        </w:numPr>
        <w:spacing w:line="560" w:lineRule="exact"/>
        <w:ind w:firstLineChars="200" w:firstLine="562"/>
        <w:contextualSpacing/>
        <w:mirrorIndents/>
        <w:rPr>
          <w:rFonts w:ascii="仿宋" w:eastAsia="仿宋" w:hAnsi="仿宋"/>
          <w:b/>
          <w:snapToGrid w:val="0"/>
          <w:sz w:val="28"/>
          <w:szCs w:val="28"/>
        </w:rPr>
      </w:pPr>
      <w:r w:rsidRPr="008E38D5">
        <w:rPr>
          <w:rFonts w:ascii="仿宋" w:eastAsia="仿宋" w:hAnsi="仿宋" w:hint="eastAsia"/>
          <w:b/>
          <w:snapToGrid w:val="0"/>
          <w:sz w:val="28"/>
          <w:szCs w:val="28"/>
        </w:rPr>
        <w:t>三、渠道服务期限</w:t>
      </w:r>
    </w:p>
    <w:p w:rsidR="00C751C4" w:rsidRPr="00F539C0" w:rsidRDefault="00F539C0" w:rsidP="00C76AC4">
      <w:pPr>
        <w:spacing w:line="560" w:lineRule="exact"/>
        <w:ind w:firstLineChars="200" w:firstLine="560"/>
        <w:contextualSpacing/>
        <w:mirrorIndents/>
        <w:rPr>
          <w:rFonts w:ascii="仿宋" w:eastAsia="仿宋" w:hAnsi="仿宋" w:cs="宋体"/>
          <w:b/>
          <w:sz w:val="28"/>
          <w:szCs w:val="28"/>
        </w:rPr>
      </w:pPr>
      <w:r>
        <w:rPr>
          <w:rFonts w:ascii="仿宋" w:eastAsia="仿宋" w:hAnsi="仿宋" w:cs="仿宋" w:hint="eastAsia"/>
          <w:bCs/>
          <w:sz w:val="28"/>
          <w:szCs w:val="28"/>
        </w:rPr>
        <w:t>本</w:t>
      </w:r>
      <w:r w:rsidR="00B35F2B">
        <w:rPr>
          <w:rFonts w:ascii="仿宋" w:eastAsia="仿宋" w:hAnsi="仿宋" w:cs="仿宋" w:hint="eastAsia"/>
          <w:bCs/>
          <w:sz w:val="28"/>
          <w:szCs w:val="28"/>
        </w:rPr>
        <w:t>合同</w:t>
      </w:r>
      <w:r>
        <w:rPr>
          <w:rFonts w:ascii="仿宋" w:eastAsia="仿宋" w:hAnsi="仿宋" w:cs="仿宋" w:hint="eastAsia"/>
          <w:bCs/>
          <w:sz w:val="28"/>
          <w:szCs w:val="28"/>
        </w:rPr>
        <w:t>服务期限</w:t>
      </w:r>
      <w:r w:rsidR="00B6112E" w:rsidRPr="008E38D5">
        <w:rPr>
          <w:rFonts w:ascii="仿宋" w:eastAsia="仿宋" w:hAnsi="仿宋" w:cs="仿宋" w:hint="eastAsia"/>
          <w:bCs/>
          <w:sz w:val="28"/>
          <w:szCs w:val="28"/>
        </w:rPr>
        <w:t>自</w:t>
      </w:r>
      <w:r w:rsidR="005860B4">
        <w:rPr>
          <w:rFonts w:ascii="仿宋" w:eastAsia="仿宋" w:hAnsi="仿宋" w:cs="仿宋" w:hint="eastAsia"/>
          <w:bCs/>
          <w:sz w:val="28"/>
          <w:szCs w:val="28"/>
        </w:rPr>
        <w:t>合同签订之</w:t>
      </w:r>
      <w:r w:rsidR="00B6112E" w:rsidRPr="008E38D5">
        <w:rPr>
          <w:rFonts w:ascii="仿宋" w:eastAsia="仿宋" w:hAnsi="仿宋" w:cs="仿宋" w:hint="eastAsia"/>
          <w:bCs/>
          <w:sz w:val="28"/>
          <w:szCs w:val="28"/>
        </w:rPr>
        <w:t>日起至2022年12月31日止</w:t>
      </w:r>
      <w:r w:rsidR="003C74F7">
        <w:rPr>
          <w:rFonts w:ascii="仿宋" w:eastAsia="仿宋" w:hAnsi="仿宋" w:cs="仿宋" w:hint="eastAsia"/>
          <w:bCs/>
          <w:sz w:val="28"/>
          <w:szCs w:val="28"/>
        </w:rPr>
        <w:t>，</w:t>
      </w:r>
      <w:r w:rsidR="00B6112E" w:rsidRPr="008E38D5">
        <w:rPr>
          <w:rFonts w:ascii="仿宋" w:eastAsia="仿宋" w:hAnsi="仿宋" w:cs="仿宋" w:hint="eastAsia"/>
          <w:bCs/>
          <w:sz w:val="28"/>
          <w:szCs w:val="28"/>
        </w:rPr>
        <w:t>若</w:t>
      </w:r>
      <w:r w:rsidR="00B35F2B">
        <w:rPr>
          <w:rFonts w:ascii="仿宋" w:eastAsia="仿宋" w:hAnsi="仿宋" w:cs="仿宋" w:hint="eastAsia"/>
          <w:bCs/>
          <w:sz w:val="28"/>
          <w:szCs w:val="28"/>
        </w:rPr>
        <w:t>合同</w:t>
      </w:r>
      <w:r w:rsidR="00B6112E" w:rsidRPr="008E38D5">
        <w:rPr>
          <w:rFonts w:ascii="仿宋" w:eastAsia="仿宋" w:hAnsi="仿宋" w:cs="仿宋" w:hint="eastAsia"/>
          <w:bCs/>
          <w:sz w:val="28"/>
          <w:szCs w:val="28"/>
        </w:rPr>
        <w:t>期内，与甲方签订渠道</w:t>
      </w:r>
      <w:r w:rsidR="00B35F2B">
        <w:rPr>
          <w:rFonts w:ascii="仿宋" w:eastAsia="仿宋" w:hAnsi="仿宋" w:cs="仿宋" w:hint="eastAsia"/>
          <w:bCs/>
          <w:sz w:val="28"/>
          <w:szCs w:val="28"/>
        </w:rPr>
        <w:t>服务合同</w:t>
      </w:r>
      <w:r w:rsidR="00B6112E" w:rsidRPr="008E38D5">
        <w:rPr>
          <w:rFonts w:ascii="仿宋" w:eastAsia="仿宋" w:hAnsi="仿宋" w:cs="仿宋" w:hint="eastAsia"/>
          <w:bCs/>
          <w:sz w:val="28"/>
          <w:szCs w:val="28"/>
        </w:rPr>
        <w:t>的所有</w:t>
      </w:r>
      <w:r w:rsidR="003C74F7">
        <w:rPr>
          <w:rFonts w:ascii="仿宋" w:eastAsia="仿宋" w:hAnsi="仿宋" w:cs="仿宋" w:hint="eastAsia"/>
          <w:bCs/>
          <w:sz w:val="28"/>
          <w:szCs w:val="28"/>
        </w:rPr>
        <w:t>渠道服务商</w:t>
      </w:r>
      <w:r w:rsidR="00B6112E" w:rsidRPr="008E38D5">
        <w:rPr>
          <w:rFonts w:ascii="仿宋" w:eastAsia="仿宋" w:hAnsi="仿宋" w:cs="仿宋" w:hint="eastAsia"/>
          <w:bCs/>
          <w:sz w:val="28"/>
          <w:szCs w:val="28"/>
        </w:rPr>
        <w:t>产生的佣金总额达到</w:t>
      </w:r>
      <w:r w:rsidR="00CE765F">
        <w:rPr>
          <w:rFonts w:ascii="仿宋" w:eastAsia="仿宋" w:hAnsi="仿宋" w:cs="仿宋"/>
          <w:bCs/>
          <w:sz w:val="28"/>
          <w:szCs w:val="28"/>
        </w:rPr>
        <w:t>430</w:t>
      </w:r>
      <w:r w:rsidR="00B6112E" w:rsidRPr="008E38D5">
        <w:rPr>
          <w:rFonts w:ascii="仿宋" w:eastAsia="仿宋" w:hAnsi="仿宋" w:cs="仿宋" w:hint="eastAsia"/>
          <w:bCs/>
          <w:sz w:val="28"/>
          <w:szCs w:val="28"/>
        </w:rPr>
        <w:t>万元，则本</w:t>
      </w:r>
      <w:r w:rsidR="00B35F2B">
        <w:rPr>
          <w:rFonts w:ascii="仿宋" w:eastAsia="仿宋" w:hAnsi="仿宋" w:cs="仿宋" w:hint="eastAsia"/>
          <w:bCs/>
          <w:sz w:val="28"/>
          <w:szCs w:val="28"/>
        </w:rPr>
        <w:t>合同</w:t>
      </w:r>
      <w:r w:rsidR="00B6112E" w:rsidRPr="008E38D5">
        <w:rPr>
          <w:rFonts w:ascii="仿宋" w:eastAsia="仿宋" w:hAnsi="仿宋" w:cs="仿宋" w:hint="eastAsia"/>
          <w:bCs/>
          <w:sz w:val="28"/>
          <w:szCs w:val="28"/>
        </w:rPr>
        <w:t>立刻终止。</w:t>
      </w:r>
      <w:r w:rsidR="00B35F2B">
        <w:rPr>
          <w:rFonts w:ascii="仿宋" w:eastAsia="仿宋" w:hAnsi="仿宋" w:cs="仿宋" w:hint="eastAsia"/>
          <w:bCs/>
          <w:sz w:val="28"/>
          <w:szCs w:val="28"/>
        </w:rPr>
        <w:t>合同</w:t>
      </w:r>
      <w:r w:rsidRPr="008E38D5">
        <w:rPr>
          <w:rFonts w:ascii="仿宋" w:eastAsia="仿宋" w:hAnsi="仿宋" w:cs="仿宋" w:hint="eastAsia"/>
          <w:bCs/>
          <w:sz w:val="28"/>
          <w:szCs w:val="28"/>
        </w:rPr>
        <w:t>期</w:t>
      </w:r>
      <w:r>
        <w:rPr>
          <w:rFonts w:ascii="仿宋" w:eastAsia="仿宋" w:hAnsi="仿宋" w:hint="eastAsia"/>
          <w:bCs/>
          <w:sz w:val="28"/>
          <w:szCs w:val="28"/>
        </w:rPr>
        <w:t>内</w:t>
      </w:r>
      <w:r w:rsidRPr="008E38D5">
        <w:rPr>
          <w:rFonts w:ascii="仿宋" w:eastAsia="仿宋" w:hAnsi="仿宋" w:hint="eastAsia"/>
          <w:bCs/>
          <w:sz w:val="28"/>
          <w:szCs w:val="28"/>
        </w:rPr>
        <w:t>，</w:t>
      </w:r>
      <w:r w:rsidR="003C74F7">
        <w:rPr>
          <w:rFonts w:ascii="仿宋" w:eastAsia="仿宋" w:hAnsi="仿宋" w:hint="eastAsia"/>
          <w:bCs/>
          <w:sz w:val="28"/>
          <w:szCs w:val="28"/>
        </w:rPr>
        <w:t>甲方</w:t>
      </w:r>
      <w:r w:rsidRPr="003E37C3">
        <w:rPr>
          <w:rFonts w:ascii="仿宋" w:eastAsia="仿宋" w:hAnsi="仿宋" w:cs="宋体" w:hint="eastAsia"/>
          <w:sz w:val="28"/>
          <w:szCs w:val="28"/>
        </w:rPr>
        <w:t>有权</w:t>
      </w:r>
      <w:r w:rsidRPr="008E38D5">
        <w:rPr>
          <w:rFonts w:ascii="仿宋" w:eastAsia="仿宋" w:hAnsi="仿宋" w:hint="eastAsia"/>
          <w:bCs/>
          <w:sz w:val="28"/>
          <w:szCs w:val="28"/>
        </w:rPr>
        <w:t>单方面终止</w:t>
      </w:r>
      <w:r w:rsidR="00B35F2B">
        <w:rPr>
          <w:rFonts w:ascii="仿宋" w:eastAsia="仿宋" w:hAnsi="仿宋" w:cs="仿宋" w:hint="eastAsia"/>
          <w:bCs/>
          <w:sz w:val="28"/>
          <w:szCs w:val="28"/>
        </w:rPr>
        <w:t>合同</w:t>
      </w:r>
      <w:r w:rsidR="004504A4">
        <w:rPr>
          <w:rFonts w:ascii="仿宋" w:eastAsia="仿宋" w:hAnsi="仿宋" w:hint="eastAsia"/>
          <w:bCs/>
          <w:sz w:val="28"/>
          <w:szCs w:val="28"/>
        </w:rPr>
        <w:t>且不承担违约责任</w:t>
      </w:r>
      <w:r>
        <w:rPr>
          <w:rFonts w:ascii="仿宋" w:eastAsia="仿宋" w:hAnsi="仿宋" w:hint="eastAsia"/>
          <w:bCs/>
          <w:sz w:val="28"/>
          <w:szCs w:val="28"/>
        </w:rPr>
        <w:t>。</w:t>
      </w:r>
      <w:r w:rsidR="00B35F2B">
        <w:rPr>
          <w:rFonts w:ascii="仿宋" w:eastAsia="仿宋" w:hAnsi="仿宋" w:cs="仿宋" w:hint="eastAsia"/>
          <w:bCs/>
          <w:sz w:val="28"/>
          <w:szCs w:val="28"/>
        </w:rPr>
        <w:t>合同</w:t>
      </w:r>
      <w:r w:rsidRPr="003E37C3">
        <w:rPr>
          <w:rFonts w:ascii="仿宋" w:eastAsia="仿宋" w:hAnsi="仿宋" w:cs="宋体" w:hint="eastAsia"/>
          <w:sz w:val="28"/>
          <w:szCs w:val="28"/>
        </w:rPr>
        <w:t>到期后</w:t>
      </w:r>
      <w:r>
        <w:rPr>
          <w:rFonts w:ascii="仿宋" w:eastAsia="仿宋" w:hAnsi="仿宋" w:cs="宋体" w:hint="eastAsia"/>
          <w:sz w:val="28"/>
          <w:szCs w:val="28"/>
        </w:rPr>
        <w:t>甲方</w:t>
      </w:r>
      <w:r w:rsidRPr="003E37C3">
        <w:rPr>
          <w:rFonts w:ascii="仿宋" w:eastAsia="仿宋" w:hAnsi="仿宋" w:cs="宋体" w:hint="eastAsia"/>
          <w:sz w:val="28"/>
          <w:szCs w:val="28"/>
        </w:rPr>
        <w:t>有权决定是否续签。</w:t>
      </w:r>
    </w:p>
    <w:p w:rsidR="004E217B" w:rsidRDefault="00B6112E" w:rsidP="004E217B">
      <w:pPr>
        <w:spacing w:line="560" w:lineRule="exact"/>
        <w:ind w:firstLineChars="200" w:firstLine="562"/>
        <w:contextualSpacing/>
        <w:mirrorIndents/>
        <w:jc w:val="left"/>
        <w:rPr>
          <w:rFonts w:ascii="仿宋" w:eastAsia="仿宋" w:hAnsi="仿宋"/>
          <w:b/>
          <w:snapToGrid w:val="0"/>
          <w:sz w:val="28"/>
          <w:szCs w:val="28"/>
        </w:rPr>
      </w:pPr>
      <w:r w:rsidRPr="008E38D5">
        <w:rPr>
          <w:rFonts w:ascii="仿宋" w:eastAsia="仿宋" w:hAnsi="仿宋" w:hint="eastAsia"/>
          <w:b/>
          <w:snapToGrid w:val="0"/>
          <w:sz w:val="28"/>
          <w:szCs w:val="28"/>
        </w:rPr>
        <w:t>四、渠道佣金计取标准及提取办法</w:t>
      </w:r>
    </w:p>
    <w:p w:rsidR="004504A4" w:rsidRPr="004E217B" w:rsidRDefault="00B6112E" w:rsidP="004E217B">
      <w:pPr>
        <w:spacing w:line="560" w:lineRule="exact"/>
        <w:ind w:firstLineChars="200" w:firstLine="560"/>
        <w:contextualSpacing/>
        <w:mirrorIndents/>
        <w:jc w:val="left"/>
        <w:rPr>
          <w:rFonts w:ascii="仿宋" w:eastAsia="仿宋" w:hAnsi="仿宋"/>
          <w:snapToGrid w:val="0"/>
          <w:sz w:val="28"/>
          <w:szCs w:val="28"/>
        </w:rPr>
      </w:pPr>
      <w:r w:rsidRPr="008E38D5">
        <w:rPr>
          <w:rFonts w:ascii="仿宋" w:eastAsia="仿宋" w:hAnsi="仿宋" w:hint="eastAsia"/>
          <w:bCs/>
          <w:sz w:val="28"/>
          <w:szCs w:val="28"/>
        </w:rPr>
        <w:t>1、</w:t>
      </w:r>
      <w:r w:rsidR="004504A4" w:rsidRPr="003E37C3">
        <w:rPr>
          <w:rFonts w:ascii="仿宋" w:eastAsia="仿宋" w:hAnsi="仿宋" w:cs="宋体" w:hint="eastAsia"/>
          <w:sz w:val="28"/>
          <w:szCs w:val="28"/>
        </w:rPr>
        <w:t>渠道佣金费率</w:t>
      </w:r>
      <w:r w:rsidR="004504A4">
        <w:rPr>
          <w:rFonts w:ascii="仿宋" w:eastAsia="仿宋" w:hAnsi="仿宋" w:cs="宋体" w:hint="eastAsia"/>
          <w:sz w:val="28"/>
          <w:szCs w:val="28"/>
        </w:rPr>
        <w:t>根据月度认购套数完成情况，</w:t>
      </w:r>
      <w:r w:rsidR="004504A4" w:rsidRPr="003E37C3">
        <w:rPr>
          <w:rFonts w:ascii="仿宋" w:eastAsia="仿宋" w:hAnsi="仿宋" w:cs="宋体" w:hint="eastAsia"/>
          <w:sz w:val="28"/>
          <w:szCs w:val="28"/>
        </w:rPr>
        <w:t>为</w:t>
      </w:r>
      <w:r w:rsidR="004504A4">
        <w:rPr>
          <w:rFonts w:ascii="仿宋" w:eastAsia="仿宋" w:hAnsi="仿宋" w:cs="宋体"/>
          <w:sz w:val="28"/>
          <w:szCs w:val="28"/>
        </w:rPr>
        <w:t>1.95</w:t>
      </w:r>
      <w:r w:rsidR="004504A4" w:rsidRPr="003E37C3">
        <w:rPr>
          <w:rFonts w:ascii="仿宋" w:eastAsia="仿宋" w:hAnsi="仿宋" w:cs="宋体" w:hint="eastAsia"/>
          <w:sz w:val="28"/>
          <w:szCs w:val="28"/>
        </w:rPr>
        <w:t>%</w:t>
      </w:r>
      <w:r w:rsidR="004504A4">
        <w:rPr>
          <w:rFonts w:ascii="仿宋" w:eastAsia="仿宋" w:hAnsi="仿宋" w:cs="宋体" w:hint="eastAsia"/>
          <w:sz w:val="28"/>
          <w:szCs w:val="28"/>
        </w:rPr>
        <w:t>至2</w:t>
      </w:r>
      <w:r w:rsidR="004504A4">
        <w:rPr>
          <w:rFonts w:ascii="仿宋" w:eastAsia="仿宋" w:hAnsi="仿宋" w:cs="宋体"/>
          <w:sz w:val="28"/>
          <w:szCs w:val="28"/>
        </w:rPr>
        <w:t>.95%</w:t>
      </w:r>
      <w:r w:rsidR="004504A4" w:rsidRPr="003E37C3">
        <w:rPr>
          <w:rFonts w:ascii="仿宋" w:eastAsia="仿宋" w:hAnsi="仿宋" w:cs="宋体" w:hint="eastAsia"/>
          <w:sz w:val="28"/>
          <w:szCs w:val="28"/>
        </w:rPr>
        <w:t>，</w:t>
      </w:r>
      <w:r w:rsidR="004504A4">
        <w:rPr>
          <w:rFonts w:ascii="仿宋" w:eastAsia="仿宋" w:hAnsi="仿宋" w:cs="宋体" w:hint="eastAsia"/>
          <w:sz w:val="28"/>
          <w:szCs w:val="28"/>
        </w:rPr>
        <w:t>详见下表：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2259"/>
        <w:gridCol w:w="3797"/>
      </w:tblGrid>
      <w:tr w:rsidR="004504A4" w:rsidRPr="008E38D5" w:rsidTr="004504A4">
        <w:trPr>
          <w:trHeight w:val="605"/>
        </w:trPr>
        <w:tc>
          <w:tcPr>
            <w:tcW w:w="1890" w:type="pct"/>
            <w:shd w:val="clear" w:color="auto" w:fill="auto"/>
            <w:vAlign w:val="center"/>
          </w:tcPr>
          <w:p w:rsidR="004504A4" w:rsidRPr="00493739" w:rsidRDefault="004504A4" w:rsidP="00C76AC4">
            <w:pPr>
              <w:widowControl/>
              <w:spacing w:line="400" w:lineRule="exact"/>
              <w:contextualSpacing/>
              <w:mirrorIndents/>
              <w:jc w:val="center"/>
              <w:rPr>
                <w:rFonts w:ascii="仿宋" w:eastAsia="仿宋" w:hAnsi="仿宋" w:cs="宋体"/>
                <w:kern w:val="0"/>
                <w:sz w:val="24"/>
                <w:szCs w:val="28"/>
              </w:rPr>
            </w:pPr>
            <w:r w:rsidRPr="00493739">
              <w:rPr>
                <w:rFonts w:ascii="仿宋" w:eastAsia="仿宋" w:hAnsi="仿宋" w:hint="eastAsia"/>
                <w:bCs/>
                <w:sz w:val="24"/>
                <w:szCs w:val="28"/>
              </w:rPr>
              <w:t>月认购套数</w:t>
            </w:r>
          </w:p>
        </w:tc>
        <w:tc>
          <w:tcPr>
            <w:tcW w:w="1160" w:type="pct"/>
            <w:shd w:val="clear" w:color="auto" w:fill="auto"/>
            <w:vAlign w:val="center"/>
          </w:tcPr>
          <w:p w:rsidR="004504A4" w:rsidRPr="00493739" w:rsidRDefault="004504A4" w:rsidP="00C76AC4">
            <w:pPr>
              <w:widowControl/>
              <w:spacing w:line="400" w:lineRule="exact"/>
              <w:contextualSpacing/>
              <w:mirrorIndents/>
              <w:jc w:val="center"/>
              <w:rPr>
                <w:rFonts w:ascii="仿宋" w:eastAsia="仿宋" w:hAnsi="仿宋" w:cs="宋体"/>
                <w:kern w:val="0"/>
                <w:sz w:val="24"/>
                <w:szCs w:val="28"/>
              </w:rPr>
            </w:pPr>
            <w:r w:rsidRPr="00493739">
              <w:rPr>
                <w:rFonts w:ascii="仿宋" w:eastAsia="仿宋" w:hAnsi="仿宋" w:hint="eastAsia"/>
                <w:bCs/>
                <w:sz w:val="24"/>
                <w:szCs w:val="28"/>
              </w:rPr>
              <w:t>佣金费率</w:t>
            </w:r>
          </w:p>
        </w:tc>
        <w:tc>
          <w:tcPr>
            <w:tcW w:w="1950" w:type="pct"/>
            <w:shd w:val="clear" w:color="auto" w:fill="auto"/>
            <w:vAlign w:val="center"/>
          </w:tcPr>
          <w:p w:rsidR="004504A4" w:rsidRPr="00493739" w:rsidRDefault="004504A4" w:rsidP="00C76AC4">
            <w:pPr>
              <w:widowControl/>
              <w:spacing w:line="400" w:lineRule="exact"/>
              <w:contextualSpacing/>
              <w:mirrorIndents/>
              <w:jc w:val="center"/>
              <w:rPr>
                <w:rFonts w:ascii="仿宋" w:eastAsia="仿宋" w:hAnsi="仿宋" w:cs="宋体"/>
                <w:kern w:val="0"/>
                <w:sz w:val="24"/>
                <w:szCs w:val="28"/>
              </w:rPr>
            </w:pPr>
            <w:r w:rsidRPr="00493739">
              <w:rPr>
                <w:rFonts w:ascii="仿宋" w:eastAsia="仿宋" w:hAnsi="仿宋" w:cs="宋体" w:hint="eastAsia"/>
                <w:kern w:val="0"/>
                <w:sz w:val="24"/>
                <w:szCs w:val="28"/>
              </w:rPr>
              <w:t>备注</w:t>
            </w:r>
          </w:p>
        </w:tc>
      </w:tr>
      <w:tr w:rsidR="004504A4" w:rsidRPr="008E38D5" w:rsidTr="004504A4">
        <w:trPr>
          <w:trHeight w:val="50"/>
        </w:trPr>
        <w:tc>
          <w:tcPr>
            <w:tcW w:w="1890" w:type="pct"/>
            <w:shd w:val="clear" w:color="auto" w:fill="auto"/>
            <w:vAlign w:val="center"/>
          </w:tcPr>
          <w:p w:rsidR="004504A4" w:rsidRPr="008E38D5" w:rsidRDefault="004504A4" w:rsidP="00C76AC4">
            <w:pPr>
              <w:widowControl/>
              <w:spacing w:line="400" w:lineRule="exact"/>
              <w:contextualSpacing/>
              <w:mirrorIndents/>
              <w:jc w:val="center"/>
              <w:rPr>
                <w:rFonts w:ascii="仿宋" w:eastAsia="仿宋" w:hAnsi="仿宋" w:cs="宋体"/>
                <w:kern w:val="0"/>
                <w:sz w:val="24"/>
                <w:szCs w:val="28"/>
              </w:rPr>
            </w:pPr>
            <w:r>
              <w:rPr>
                <w:rFonts w:ascii="仿宋" w:eastAsia="仿宋" w:hAnsi="仿宋" w:cs="宋体"/>
                <w:kern w:val="0"/>
                <w:sz w:val="24"/>
                <w:szCs w:val="28"/>
              </w:rPr>
              <w:t>1-2套</w:t>
            </w:r>
          </w:p>
        </w:tc>
        <w:tc>
          <w:tcPr>
            <w:tcW w:w="1160" w:type="pct"/>
            <w:shd w:val="clear" w:color="auto" w:fill="auto"/>
            <w:vAlign w:val="center"/>
          </w:tcPr>
          <w:p w:rsidR="004504A4" w:rsidRPr="008E38D5" w:rsidRDefault="004504A4" w:rsidP="00C76AC4">
            <w:pPr>
              <w:spacing w:line="400" w:lineRule="exact"/>
              <w:contextualSpacing/>
              <w:mirrorIndents/>
              <w:jc w:val="center"/>
              <w:rPr>
                <w:rFonts w:ascii="仿宋" w:eastAsia="仿宋" w:hAnsi="仿宋" w:cs="宋体"/>
                <w:kern w:val="0"/>
                <w:sz w:val="24"/>
                <w:szCs w:val="28"/>
              </w:rPr>
            </w:pPr>
            <w:r w:rsidRPr="008E38D5">
              <w:rPr>
                <w:rFonts w:ascii="仿宋" w:eastAsia="仿宋" w:hAnsi="仿宋" w:hint="eastAsia"/>
                <w:bCs/>
                <w:sz w:val="24"/>
                <w:szCs w:val="28"/>
              </w:rPr>
              <w:t>1.95%</w:t>
            </w:r>
          </w:p>
        </w:tc>
        <w:tc>
          <w:tcPr>
            <w:tcW w:w="1950" w:type="pct"/>
            <w:vMerge w:val="restart"/>
            <w:shd w:val="clear" w:color="auto" w:fill="auto"/>
            <w:vAlign w:val="center"/>
          </w:tcPr>
          <w:p w:rsidR="004504A4" w:rsidRPr="008E38D5" w:rsidRDefault="004504A4" w:rsidP="00C76AC4">
            <w:pPr>
              <w:widowControl/>
              <w:spacing w:line="400" w:lineRule="exact"/>
              <w:contextualSpacing/>
              <w:mirrorIndents/>
              <w:rPr>
                <w:rFonts w:ascii="仿宋" w:eastAsia="仿宋" w:hAnsi="仿宋" w:cs="宋体"/>
                <w:kern w:val="0"/>
                <w:sz w:val="24"/>
                <w:szCs w:val="28"/>
              </w:rPr>
            </w:pPr>
            <w:r w:rsidRPr="00493739">
              <w:rPr>
                <w:rFonts w:ascii="仿宋" w:eastAsia="仿宋" w:hAnsi="仿宋" w:cs="宋体" w:hint="eastAsia"/>
                <w:sz w:val="24"/>
                <w:szCs w:val="28"/>
              </w:rPr>
              <w:t>我司有权根据市场情况调减渠道佣金费率。我司佣金费率调低以书面函件的形式通知合作方。</w:t>
            </w:r>
          </w:p>
        </w:tc>
      </w:tr>
      <w:tr w:rsidR="004504A4" w:rsidRPr="008E38D5" w:rsidTr="004504A4">
        <w:trPr>
          <w:trHeight w:val="374"/>
        </w:trPr>
        <w:tc>
          <w:tcPr>
            <w:tcW w:w="1890" w:type="pct"/>
            <w:shd w:val="clear" w:color="auto" w:fill="auto"/>
            <w:vAlign w:val="center"/>
          </w:tcPr>
          <w:p w:rsidR="004504A4" w:rsidRPr="008E38D5" w:rsidRDefault="004504A4" w:rsidP="00C76AC4">
            <w:pPr>
              <w:widowControl/>
              <w:spacing w:line="400" w:lineRule="exact"/>
              <w:contextualSpacing/>
              <w:mirrorIndents/>
              <w:jc w:val="center"/>
              <w:rPr>
                <w:rFonts w:ascii="仿宋" w:eastAsia="仿宋" w:hAnsi="仿宋" w:cs="宋体"/>
                <w:kern w:val="0"/>
                <w:sz w:val="24"/>
                <w:szCs w:val="28"/>
              </w:rPr>
            </w:pPr>
            <w:r>
              <w:rPr>
                <w:rFonts w:ascii="仿宋" w:eastAsia="仿宋" w:hAnsi="仿宋" w:cs="宋体"/>
                <w:kern w:val="0"/>
                <w:sz w:val="24"/>
                <w:szCs w:val="28"/>
              </w:rPr>
              <w:t>3-4</w:t>
            </w:r>
            <w:r w:rsidRPr="008E38D5">
              <w:rPr>
                <w:rFonts w:ascii="仿宋" w:eastAsia="仿宋" w:hAnsi="仿宋" w:cs="宋体" w:hint="eastAsia"/>
                <w:kern w:val="0"/>
                <w:sz w:val="24"/>
                <w:szCs w:val="28"/>
              </w:rPr>
              <w:t>套</w:t>
            </w:r>
          </w:p>
        </w:tc>
        <w:tc>
          <w:tcPr>
            <w:tcW w:w="1160" w:type="pct"/>
            <w:shd w:val="clear" w:color="auto" w:fill="auto"/>
            <w:vAlign w:val="center"/>
          </w:tcPr>
          <w:p w:rsidR="004504A4" w:rsidRPr="008E38D5" w:rsidRDefault="004504A4" w:rsidP="00C76AC4">
            <w:pPr>
              <w:spacing w:line="400" w:lineRule="exact"/>
              <w:contextualSpacing/>
              <w:mirrorIndents/>
              <w:jc w:val="center"/>
              <w:rPr>
                <w:rFonts w:ascii="仿宋" w:eastAsia="仿宋" w:hAnsi="仿宋" w:cs="宋体"/>
                <w:kern w:val="0"/>
                <w:sz w:val="24"/>
                <w:szCs w:val="28"/>
              </w:rPr>
            </w:pPr>
            <w:r w:rsidRPr="008E38D5">
              <w:rPr>
                <w:rFonts w:ascii="仿宋" w:eastAsia="仿宋" w:hAnsi="仿宋" w:hint="eastAsia"/>
                <w:bCs/>
                <w:sz w:val="24"/>
                <w:szCs w:val="28"/>
              </w:rPr>
              <w:t>2.15%</w:t>
            </w:r>
          </w:p>
        </w:tc>
        <w:tc>
          <w:tcPr>
            <w:tcW w:w="1950" w:type="pct"/>
            <w:vMerge/>
            <w:shd w:val="clear" w:color="auto" w:fill="auto"/>
            <w:vAlign w:val="center"/>
          </w:tcPr>
          <w:p w:rsidR="004504A4" w:rsidRPr="008E38D5" w:rsidRDefault="004504A4" w:rsidP="00C76AC4">
            <w:pPr>
              <w:widowControl/>
              <w:spacing w:line="400" w:lineRule="exact"/>
              <w:contextualSpacing/>
              <w:mirrorIndents/>
              <w:jc w:val="left"/>
              <w:rPr>
                <w:rFonts w:ascii="仿宋" w:eastAsia="仿宋" w:hAnsi="仿宋" w:cs="宋体"/>
                <w:kern w:val="0"/>
                <w:sz w:val="24"/>
                <w:szCs w:val="28"/>
              </w:rPr>
            </w:pPr>
          </w:p>
        </w:tc>
      </w:tr>
      <w:tr w:rsidR="004504A4" w:rsidRPr="008E38D5" w:rsidTr="004504A4">
        <w:trPr>
          <w:trHeight w:val="50"/>
        </w:trPr>
        <w:tc>
          <w:tcPr>
            <w:tcW w:w="1890" w:type="pct"/>
            <w:shd w:val="clear" w:color="auto" w:fill="auto"/>
            <w:vAlign w:val="center"/>
          </w:tcPr>
          <w:p w:rsidR="004504A4" w:rsidRPr="008E38D5" w:rsidRDefault="004504A4" w:rsidP="00C76AC4">
            <w:pPr>
              <w:widowControl/>
              <w:spacing w:line="400" w:lineRule="exact"/>
              <w:contextualSpacing/>
              <w:mirrorIndents/>
              <w:jc w:val="center"/>
              <w:rPr>
                <w:rFonts w:ascii="仿宋" w:eastAsia="仿宋" w:hAnsi="仿宋" w:cs="宋体"/>
                <w:kern w:val="0"/>
                <w:sz w:val="24"/>
                <w:szCs w:val="28"/>
              </w:rPr>
            </w:pPr>
            <w:r>
              <w:rPr>
                <w:rFonts w:ascii="仿宋" w:eastAsia="仿宋" w:hAnsi="仿宋" w:cs="宋体"/>
                <w:kern w:val="0"/>
                <w:sz w:val="24"/>
                <w:szCs w:val="28"/>
              </w:rPr>
              <w:t>5-6</w:t>
            </w:r>
            <w:r w:rsidRPr="008E38D5">
              <w:rPr>
                <w:rFonts w:ascii="仿宋" w:eastAsia="仿宋" w:hAnsi="仿宋" w:cs="宋体" w:hint="eastAsia"/>
                <w:kern w:val="0"/>
                <w:sz w:val="24"/>
                <w:szCs w:val="28"/>
              </w:rPr>
              <w:t>套</w:t>
            </w:r>
          </w:p>
        </w:tc>
        <w:tc>
          <w:tcPr>
            <w:tcW w:w="1160" w:type="pct"/>
            <w:shd w:val="clear" w:color="auto" w:fill="auto"/>
            <w:vAlign w:val="center"/>
          </w:tcPr>
          <w:p w:rsidR="004504A4" w:rsidRPr="008E38D5" w:rsidRDefault="004504A4" w:rsidP="00C76AC4">
            <w:pPr>
              <w:spacing w:line="400" w:lineRule="exact"/>
              <w:contextualSpacing/>
              <w:mirrorIndents/>
              <w:jc w:val="center"/>
              <w:rPr>
                <w:rFonts w:ascii="仿宋" w:eastAsia="仿宋" w:hAnsi="仿宋" w:cs="宋体"/>
                <w:kern w:val="0"/>
                <w:sz w:val="24"/>
                <w:szCs w:val="28"/>
              </w:rPr>
            </w:pPr>
            <w:r w:rsidRPr="008E38D5">
              <w:rPr>
                <w:rFonts w:ascii="仿宋" w:eastAsia="仿宋" w:hAnsi="仿宋" w:hint="eastAsia"/>
                <w:bCs/>
                <w:sz w:val="24"/>
                <w:szCs w:val="28"/>
              </w:rPr>
              <w:t>2.45</w:t>
            </w:r>
            <w:r w:rsidRPr="008E38D5">
              <w:rPr>
                <w:rFonts w:ascii="仿宋" w:eastAsia="仿宋" w:hAnsi="仿宋"/>
                <w:bCs/>
                <w:sz w:val="24"/>
                <w:szCs w:val="28"/>
              </w:rPr>
              <w:t>%</w:t>
            </w:r>
          </w:p>
        </w:tc>
        <w:tc>
          <w:tcPr>
            <w:tcW w:w="1950" w:type="pct"/>
            <w:vMerge/>
            <w:shd w:val="clear" w:color="auto" w:fill="auto"/>
            <w:vAlign w:val="center"/>
          </w:tcPr>
          <w:p w:rsidR="004504A4" w:rsidRPr="008E38D5" w:rsidRDefault="004504A4" w:rsidP="00C76AC4">
            <w:pPr>
              <w:widowControl/>
              <w:spacing w:line="400" w:lineRule="exact"/>
              <w:contextualSpacing/>
              <w:mirrorIndents/>
              <w:jc w:val="left"/>
              <w:rPr>
                <w:rFonts w:ascii="仿宋" w:eastAsia="仿宋" w:hAnsi="仿宋" w:cs="宋体"/>
                <w:kern w:val="0"/>
                <w:sz w:val="24"/>
                <w:szCs w:val="28"/>
              </w:rPr>
            </w:pPr>
          </w:p>
        </w:tc>
      </w:tr>
      <w:tr w:rsidR="004504A4" w:rsidRPr="008E38D5" w:rsidTr="004504A4">
        <w:trPr>
          <w:trHeight w:val="50"/>
        </w:trPr>
        <w:tc>
          <w:tcPr>
            <w:tcW w:w="1890" w:type="pct"/>
            <w:shd w:val="clear" w:color="auto" w:fill="auto"/>
            <w:vAlign w:val="center"/>
          </w:tcPr>
          <w:p w:rsidR="004504A4" w:rsidRPr="008E38D5" w:rsidRDefault="004504A4" w:rsidP="00C76AC4">
            <w:pPr>
              <w:widowControl/>
              <w:spacing w:line="400" w:lineRule="exact"/>
              <w:contextualSpacing/>
              <w:mirrorIndents/>
              <w:jc w:val="center"/>
              <w:rPr>
                <w:rFonts w:ascii="仿宋" w:eastAsia="仿宋" w:hAnsi="仿宋" w:cs="宋体"/>
                <w:kern w:val="0"/>
                <w:sz w:val="24"/>
                <w:szCs w:val="28"/>
              </w:rPr>
            </w:pPr>
            <w:r>
              <w:rPr>
                <w:rFonts w:ascii="仿宋" w:eastAsia="仿宋" w:hAnsi="仿宋" w:cs="宋体"/>
                <w:kern w:val="0"/>
                <w:sz w:val="24"/>
                <w:szCs w:val="28"/>
              </w:rPr>
              <w:t>7</w:t>
            </w:r>
            <w:r w:rsidRPr="008E38D5">
              <w:rPr>
                <w:rFonts w:ascii="仿宋" w:eastAsia="仿宋" w:hAnsi="仿宋" w:cs="宋体" w:hint="eastAsia"/>
                <w:kern w:val="0"/>
                <w:sz w:val="24"/>
                <w:szCs w:val="28"/>
              </w:rPr>
              <w:t>套</w:t>
            </w:r>
            <w:r>
              <w:rPr>
                <w:rFonts w:ascii="仿宋" w:eastAsia="仿宋" w:hAnsi="仿宋" w:cs="宋体" w:hint="eastAsia"/>
                <w:kern w:val="0"/>
                <w:sz w:val="24"/>
                <w:szCs w:val="28"/>
              </w:rPr>
              <w:t>及以上</w:t>
            </w:r>
          </w:p>
        </w:tc>
        <w:tc>
          <w:tcPr>
            <w:tcW w:w="1160" w:type="pct"/>
            <w:shd w:val="clear" w:color="auto" w:fill="auto"/>
            <w:vAlign w:val="center"/>
          </w:tcPr>
          <w:p w:rsidR="004504A4" w:rsidRPr="008E38D5" w:rsidRDefault="004504A4" w:rsidP="00C76AC4">
            <w:pPr>
              <w:spacing w:line="400" w:lineRule="exact"/>
              <w:contextualSpacing/>
              <w:mirrorIndents/>
              <w:jc w:val="center"/>
              <w:rPr>
                <w:rFonts w:ascii="仿宋" w:eastAsia="仿宋" w:hAnsi="仿宋" w:cs="宋体"/>
                <w:kern w:val="0"/>
                <w:sz w:val="24"/>
                <w:szCs w:val="28"/>
              </w:rPr>
            </w:pPr>
            <w:r w:rsidRPr="008E38D5">
              <w:rPr>
                <w:rFonts w:ascii="仿宋" w:eastAsia="仿宋" w:hAnsi="仿宋" w:hint="eastAsia"/>
                <w:bCs/>
                <w:sz w:val="24"/>
                <w:szCs w:val="28"/>
              </w:rPr>
              <w:t>2.</w:t>
            </w:r>
            <w:r>
              <w:rPr>
                <w:rFonts w:ascii="仿宋" w:eastAsia="仿宋" w:hAnsi="仿宋"/>
                <w:bCs/>
                <w:sz w:val="24"/>
                <w:szCs w:val="28"/>
              </w:rPr>
              <w:t>9</w:t>
            </w:r>
            <w:r w:rsidRPr="008E38D5">
              <w:rPr>
                <w:rFonts w:ascii="仿宋" w:eastAsia="仿宋" w:hAnsi="仿宋" w:hint="eastAsia"/>
                <w:bCs/>
                <w:sz w:val="24"/>
                <w:szCs w:val="28"/>
              </w:rPr>
              <w:t>5%</w:t>
            </w:r>
          </w:p>
        </w:tc>
        <w:tc>
          <w:tcPr>
            <w:tcW w:w="1950" w:type="pct"/>
            <w:vMerge/>
            <w:shd w:val="clear" w:color="auto" w:fill="auto"/>
            <w:vAlign w:val="center"/>
          </w:tcPr>
          <w:p w:rsidR="004504A4" w:rsidRPr="008E38D5" w:rsidRDefault="004504A4" w:rsidP="00C76AC4">
            <w:pPr>
              <w:widowControl/>
              <w:spacing w:line="400" w:lineRule="exact"/>
              <w:contextualSpacing/>
              <w:mirrorIndents/>
              <w:jc w:val="left"/>
              <w:rPr>
                <w:rFonts w:ascii="仿宋" w:eastAsia="仿宋" w:hAnsi="仿宋" w:cs="宋体"/>
                <w:kern w:val="0"/>
                <w:sz w:val="24"/>
                <w:szCs w:val="28"/>
              </w:rPr>
            </w:pPr>
          </w:p>
        </w:tc>
      </w:tr>
    </w:tbl>
    <w:p w:rsidR="004504A4" w:rsidRDefault="004504A4" w:rsidP="00C76AC4">
      <w:pPr>
        <w:pStyle w:val="a9"/>
        <w:kinsoku w:val="0"/>
        <w:overflowPunct w:val="0"/>
        <w:spacing w:line="560" w:lineRule="exact"/>
        <w:ind w:firstLineChars="200" w:firstLine="560"/>
        <w:contextualSpacing/>
        <w:mirrorIndents/>
        <w:textAlignment w:val="center"/>
        <w:rPr>
          <w:rFonts w:ascii="仿宋" w:eastAsia="仿宋" w:hAnsi="仿宋" w:cs="宋体"/>
          <w:sz w:val="28"/>
          <w:szCs w:val="28"/>
        </w:rPr>
      </w:pPr>
      <w:r w:rsidRPr="003E37C3">
        <w:rPr>
          <w:rFonts w:ascii="仿宋" w:eastAsia="仿宋" w:hAnsi="仿宋" w:cs="宋体" w:hint="eastAsia"/>
          <w:sz w:val="28"/>
          <w:szCs w:val="28"/>
        </w:rPr>
        <w:t>渠道佣金采</w:t>
      </w:r>
      <w:r>
        <w:rPr>
          <w:rFonts w:ascii="仿宋" w:eastAsia="仿宋" w:hAnsi="仿宋" w:cs="宋体" w:hint="eastAsia"/>
          <w:sz w:val="28"/>
          <w:szCs w:val="28"/>
        </w:rPr>
        <w:t>取月度支付的方式，即我司每月对上月渠道服务商实际完成签约金额，</w:t>
      </w:r>
      <w:r w:rsidRPr="003E37C3">
        <w:rPr>
          <w:rFonts w:ascii="仿宋" w:eastAsia="仿宋" w:hAnsi="仿宋" w:cs="宋体" w:hint="eastAsia"/>
          <w:sz w:val="28"/>
          <w:szCs w:val="28"/>
        </w:rPr>
        <w:t>按照</w:t>
      </w:r>
      <w:r>
        <w:rPr>
          <w:rFonts w:ascii="仿宋" w:eastAsia="仿宋" w:hAnsi="仿宋" w:cs="宋体" w:hint="eastAsia"/>
          <w:sz w:val="28"/>
          <w:szCs w:val="28"/>
        </w:rPr>
        <w:t>对应</w:t>
      </w:r>
      <w:r w:rsidRPr="003E37C3">
        <w:rPr>
          <w:rFonts w:ascii="仿宋" w:eastAsia="仿宋" w:hAnsi="仿宋" w:cs="宋体" w:hint="eastAsia"/>
          <w:sz w:val="28"/>
          <w:szCs w:val="28"/>
        </w:rPr>
        <w:t>渠道佣金费率计提佣金。</w:t>
      </w:r>
    </w:p>
    <w:p w:rsidR="004504A4" w:rsidRDefault="004504A4" w:rsidP="00A64D6A">
      <w:pPr>
        <w:pStyle w:val="a9"/>
        <w:kinsoku w:val="0"/>
        <w:overflowPunct w:val="0"/>
        <w:spacing w:line="560" w:lineRule="exact"/>
        <w:ind w:firstLineChars="200" w:firstLine="560"/>
        <w:contextualSpacing/>
        <w:mirrorIndents/>
        <w:textAlignment w:val="center"/>
        <w:rPr>
          <w:rFonts w:ascii="仿宋" w:eastAsia="仿宋" w:hAnsi="仿宋" w:cs="宋体"/>
          <w:sz w:val="28"/>
          <w:szCs w:val="28"/>
        </w:rPr>
      </w:pPr>
      <w:r w:rsidRPr="003E37C3">
        <w:rPr>
          <w:rFonts w:ascii="仿宋" w:eastAsia="仿宋" w:hAnsi="仿宋" w:cs="宋体" w:hint="eastAsia"/>
          <w:sz w:val="28"/>
          <w:szCs w:val="28"/>
        </w:rPr>
        <w:t>备注：</w:t>
      </w:r>
      <w:r>
        <w:rPr>
          <w:rFonts w:ascii="仿宋" w:eastAsia="仿宋" w:hAnsi="仿宋" w:cs="宋体" w:hint="eastAsia"/>
          <w:sz w:val="28"/>
          <w:szCs w:val="28"/>
        </w:rPr>
        <w:t>1、</w:t>
      </w:r>
      <w:r w:rsidRPr="003E37C3">
        <w:rPr>
          <w:rFonts w:ascii="仿宋" w:eastAsia="仿宋" w:hAnsi="仿宋" w:cs="宋体" w:hint="eastAsia"/>
          <w:sz w:val="28"/>
          <w:szCs w:val="28"/>
        </w:rPr>
        <w:t>实际完成签约是指购房客户与</w:t>
      </w:r>
      <w:r w:rsidR="00A64D6A">
        <w:rPr>
          <w:rFonts w:ascii="仿宋" w:eastAsia="仿宋" w:hAnsi="仿宋" w:cs="宋体" w:hint="eastAsia"/>
          <w:sz w:val="28"/>
          <w:szCs w:val="28"/>
        </w:rPr>
        <w:t>甲方</w:t>
      </w:r>
      <w:r w:rsidRPr="003E37C3">
        <w:rPr>
          <w:rFonts w:ascii="仿宋" w:eastAsia="仿宋" w:hAnsi="仿宋" w:cs="宋体" w:hint="eastAsia"/>
          <w:sz w:val="28"/>
          <w:szCs w:val="28"/>
        </w:rPr>
        <w:t>正式签订《商品房买卖合同》后，且客户支付首期房款即视为实际完成签约</w:t>
      </w:r>
      <w:r>
        <w:rPr>
          <w:rFonts w:ascii="仿宋" w:eastAsia="仿宋" w:hAnsi="仿宋" w:cs="宋体" w:hint="eastAsia"/>
          <w:sz w:val="28"/>
          <w:szCs w:val="28"/>
        </w:rPr>
        <w:t>，</w:t>
      </w:r>
      <w:r w:rsidR="00A64D6A">
        <w:rPr>
          <w:rFonts w:ascii="仿宋" w:eastAsia="仿宋" w:hAnsi="仿宋" w:cs="宋体" w:hint="eastAsia"/>
          <w:sz w:val="28"/>
          <w:szCs w:val="28"/>
        </w:rPr>
        <w:t>乙方</w:t>
      </w:r>
      <w:r w:rsidRPr="003E37C3">
        <w:rPr>
          <w:rFonts w:ascii="仿宋" w:eastAsia="仿宋" w:hAnsi="仿宋" w:cs="宋体" w:hint="eastAsia"/>
          <w:sz w:val="28"/>
          <w:szCs w:val="28"/>
        </w:rPr>
        <w:t>的客户实际完成签约即视为</w:t>
      </w:r>
      <w:r w:rsidR="00A64D6A">
        <w:rPr>
          <w:rFonts w:ascii="仿宋" w:eastAsia="仿宋" w:hAnsi="仿宋" w:cs="宋体" w:hint="eastAsia"/>
          <w:sz w:val="28"/>
          <w:szCs w:val="28"/>
        </w:rPr>
        <w:t>乙方</w:t>
      </w:r>
      <w:r w:rsidRPr="003E37C3">
        <w:rPr>
          <w:rFonts w:ascii="仿宋" w:eastAsia="仿宋" w:hAnsi="仿宋" w:cs="宋体" w:hint="eastAsia"/>
          <w:sz w:val="28"/>
          <w:szCs w:val="28"/>
        </w:rPr>
        <w:t>成功销售并达到佣金结算条件。</w:t>
      </w:r>
      <w:r>
        <w:rPr>
          <w:rFonts w:ascii="仿宋" w:eastAsia="仿宋" w:hAnsi="仿宋" w:cs="宋体" w:hint="eastAsia"/>
          <w:sz w:val="28"/>
          <w:szCs w:val="28"/>
        </w:rPr>
        <w:t>2、</w:t>
      </w:r>
      <w:r w:rsidRPr="003E37C3">
        <w:rPr>
          <w:rFonts w:ascii="仿宋" w:eastAsia="仿宋" w:hAnsi="仿宋" w:cs="宋体" w:hint="eastAsia"/>
          <w:sz w:val="28"/>
          <w:szCs w:val="28"/>
        </w:rPr>
        <w:t>支付佣金</w:t>
      </w:r>
      <w:r>
        <w:rPr>
          <w:rFonts w:ascii="仿宋" w:eastAsia="仿宋" w:hAnsi="仿宋" w:cs="宋体" w:hint="eastAsia"/>
          <w:sz w:val="28"/>
          <w:szCs w:val="28"/>
        </w:rPr>
        <w:t>前</w:t>
      </w:r>
      <w:r w:rsidRPr="003E37C3">
        <w:rPr>
          <w:rFonts w:ascii="仿宋" w:eastAsia="仿宋" w:hAnsi="仿宋" w:cs="宋体" w:hint="eastAsia"/>
          <w:sz w:val="28"/>
          <w:szCs w:val="28"/>
        </w:rPr>
        <w:t>，</w:t>
      </w:r>
      <w:r w:rsidR="00A64D6A">
        <w:rPr>
          <w:rFonts w:ascii="仿宋" w:eastAsia="仿宋" w:hAnsi="仿宋" w:cs="宋体" w:hint="eastAsia"/>
          <w:sz w:val="28"/>
          <w:szCs w:val="28"/>
        </w:rPr>
        <w:t>乙方</w:t>
      </w:r>
      <w:r w:rsidRPr="003E37C3">
        <w:rPr>
          <w:rFonts w:ascii="仿宋" w:eastAsia="仿宋" w:hAnsi="仿宋" w:cs="宋体" w:hint="eastAsia"/>
          <w:sz w:val="28"/>
          <w:szCs w:val="28"/>
        </w:rPr>
        <w:t>须向</w:t>
      </w:r>
      <w:r w:rsidR="00A64D6A">
        <w:rPr>
          <w:rFonts w:ascii="仿宋" w:eastAsia="仿宋" w:hAnsi="仿宋" w:cs="宋体" w:hint="eastAsia"/>
          <w:sz w:val="28"/>
          <w:szCs w:val="28"/>
        </w:rPr>
        <w:t>甲方</w:t>
      </w:r>
      <w:r w:rsidRPr="003E37C3">
        <w:rPr>
          <w:rFonts w:ascii="仿宋" w:eastAsia="仿宋" w:hAnsi="仿宋" w:cs="宋体" w:hint="eastAsia"/>
          <w:sz w:val="28"/>
          <w:szCs w:val="28"/>
        </w:rPr>
        <w:t>出具合规等额的增值税专用发票。</w:t>
      </w:r>
    </w:p>
    <w:p w:rsidR="00C751C4" w:rsidRPr="004504A4" w:rsidRDefault="004504A4" w:rsidP="00A64D6A">
      <w:pPr>
        <w:pStyle w:val="a9"/>
        <w:kinsoku w:val="0"/>
        <w:overflowPunct w:val="0"/>
        <w:spacing w:line="560" w:lineRule="exact"/>
        <w:ind w:firstLineChars="200" w:firstLine="560"/>
        <w:contextualSpacing/>
        <w:mirrorIndents/>
        <w:textAlignment w:val="center"/>
        <w:rPr>
          <w:rFonts w:ascii="仿宋" w:eastAsia="仿宋" w:hAnsi="仿宋" w:cs="宋体"/>
          <w:sz w:val="28"/>
          <w:szCs w:val="28"/>
        </w:rPr>
      </w:pPr>
      <w:r>
        <w:rPr>
          <w:rFonts w:ascii="仿宋" w:eastAsia="仿宋" w:hAnsi="仿宋"/>
          <w:sz w:val="28"/>
          <w:szCs w:val="28"/>
        </w:rPr>
        <w:t>2</w:t>
      </w:r>
      <w:r w:rsidR="00B6112E" w:rsidRPr="008E38D5">
        <w:rPr>
          <w:rFonts w:ascii="仿宋" w:eastAsia="仿宋" w:hAnsi="仿宋" w:hint="eastAsia"/>
          <w:sz w:val="28"/>
          <w:szCs w:val="28"/>
        </w:rPr>
        <w:t>、项目开票信息</w:t>
      </w:r>
    </w:p>
    <w:p w:rsidR="00C751C4" w:rsidRPr="008E38D5" w:rsidRDefault="00B6112E" w:rsidP="00C76AC4">
      <w:pPr>
        <w:pStyle w:val="a4"/>
        <w:spacing w:line="560" w:lineRule="exact"/>
        <w:ind w:firstLine="560"/>
        <w:contextualSpacing/>
        <w:mirrorIndents/>
        <w:rPr>
          <w:rFonts w:ascii="仿宋" w:eastAsia="仿宋" w:hAnsi="仿宋" w:cs="宋体"/>
          <w:sz w:val="28"/>
          <w:szCs w:val="28"/>
        </w:rPr>
      </w:pPr>
      <w:r w:rsidRPr="008E38D5">
        <w:rPr>
          <w:rFonts w:ascii="仿宋" w:eastAsia="仿宋" w:hAnsi="仿宋" w:cs="宋体" w:hint="eastAsia"/>
          <w:sz w:val="28"/>
          <w:szCs w:val="28"/>
        </w:rPr>
        <w:lastRenderedPageBreak/>
        <w:t>帐户信息：</w:t>
      </w:r>
    </w:p>
    <w:p w:rsidR="00C751C4" w:rsidRPr="008E38D5" w:rsidRDefault="00B6112E" w:rsidP="00C76AC4">
      <w:pPr>
        <w:pStyle w:val="a4"/>
        <w:spacing w:line="560" w:lineRule="exact"/>
        <w:ind w:firstLine="560"/>
        <w:contextualSpacing/>
        <w:mirrorIndents/>
        <w:rPr>
          <w:rFonts w:ascii="仿宋" w:eastAsia="仿宋" w:hAnsi="仿宋" w:cs="宋体"/>
          <w:sz w:val="28"/>
          <w:szCs w:val="28"/>
        </w:rPr>
      </w:pPr>
      <w:r w:rsidRPr="008E38D5">
        <w:rPr>
          <w:rFonts w:ascii="仿宋" w:eastAsia="仿宋" w:hAnsi="仿宋" w:cs="宋体" w:hint="eastAsia"/>
          <w:sz w:val="28"/>
          <w:szCs w:val="28"/>
        </w:rPr>
        <w:t>公司名称：</w:t>
      </w:r>
      <w:r w:rsidR="009B4BE7" w:rsidRPr="008E38D5">
        <w:rPr>
          <w:rFonts w:ascii="仿宋" w:eastAsia="仿宋" w:hAnsi="仿宋" w:cs="宋体"/>
          <w:sz w:val="28"/>
          <w:szCs w:val="28"/>
        </w:rPr>
        <w:t xml:space="preserve"> </w:t>
      </w:r>
    </w:p>
    <w:p w:rsidR="00C751C4" w:rsidRPr="008E38D5" w:rsidRDefault="00B6112E" w:rsidP="00C76AC4">
      <w:pPr>
        <w:pStyle w:val="p16"/>
        <w:spacing w:line="560" w:lineRule="exact"/>
        <w:ind w:firstLineChars="200" w:firstLine="560"/>
        <w:contextualSpacing/>
        <w:mirrorIndents/>
        <w:jc w:val="left"/>
        <w:rPr>
          <w:rFonts w:ascii="仿宋" w:eastAsia="仿宋" w:hAnsi="仿宋"/>
          <w:kern w:val="2"/>
          <w:sz w:val="28"/>
          <w:szCs w:val="28"/>
        </w:rPr>
      </w:pPr>
      <w:r w:rsidRPr="008E38D5">
        <w:rPr>
          <w:rFonts w:ascii="仿宋" w:eastAsia="仿宋" w:hAnsi="仿宋" w:hint="eastAsia"/>
          <w:kern w:val="2"/>
          <w:sz w:val="28"/>
          <w:szCs w:val="28"/>
        </w:rPr>
        <w:t>纳税识别号：</w:t>
      </w:r>
    </w:p>
    <w:p w:rsidR="00C751C4" w:rsidRPr="008E38D5" w:rsidRDefault="00B6112E" w:rsidP="00C76AC4">
      <w:pPr>
        <w:pStyle w:val="p16"/>
        <w:spacing w:line="560" w:lineRule="exact"/>
        <w:ind w:firstLineChars="200" w:firstLine="560"/>
        <w:contextualSpacing/>
        <w:mirrorIndents/>
        <w:jc w:val="left"/>
        <w:rPr>
          <w:rFonts w:ascii="仿宋" w:eastAsia="仿宋" w:hAnsi="仿宋"/>
          <w:kern w:val="2"/>
          <w:sz w:val="28"/>
          <w:szCs w:val="28"/>
        </w:rPr>
      </w:pPr>
      <w:r w:rsidRPr="008E38D5">
        <w:rPr>
          <w:rFonts w:ascii="仿宋" w:eastAsia="仿宋" w:hAnsi="仿宋" w:hint="eastAsia"/>
          <w:kern w:val="2"/>
          <w:sz w:val="28"/>
          <w:szCs w:val="28"/>
        </w:rPr>
        <w:t>地址：</w:t>
      </w:r>
      <w:r w:rsidR="009B4BE7" w:rsidRPr="008E38D5">
        <w:rPr>
          <w:rFonts w:ascii="仿宋" w:eastAsia="仿宋" w:hAnsi="仿宋"/>
          <w:kern w:val="2"/>
          <w:sz w:val="28"/>
          <w:szCs w:val="28"/>
        </w:rPr>
        <w:t xml:space="preserve"> </w:t>
      </w:r>
    </w:p>
    <w:p w:rsidR="00C751C4" w:rsidRPr="008E38D5" w:rsidRDefault="00B6112E" w:rsidP="00C76AC4">
      <w:pPr>
        <w:pStyle w:val="p16"/>
        <w:spacing w:line="560" w:lineRule="exact"/>
        <w:ind w:firstLineChars="200" w:firstLine="560"/>
        <w:contextualSpacing/>
        <w:mirrorIndents/>
        <w:jc w:val="left"/>
        <w:rPr>
          <w:rFonts w:ascii="仿宋" w:eastAsia="仿宋" w:hAnsi="仿宋"/>
          <w:kern w:val="2"/>
          <w:sz w:val="28"/>
          <w:szCs w:val="28"/>
        </w:rPr>
      </w:pPr>
      <w:r w:rsidRPr="008E38D5">
        <w:rPr>
          <w:rFonts w:ascii="仿宋" w:eastAsia="仿宋" w:hAnsi="仿宋" w:hint="eastAsia"/>
          <w:kern w:val="2"/>
          <w:sz w:val="28"/>
          <w:szCs w:val="28"/>
        </w:rPr>
        <w:t>开户行：</w:t>
      </w:r>
      <w:r w:rsidR="009B4BE7" w:rsidRPr="008E38D5">
        <w:rPr>
          <w:rFonts w:ascii="仿宋" w:eastAsia="仿宋" w:hAnsi="仿宋"/>
          <w:kern w:val="2"/>
          <w:sz w:val="28"/>
          <w:szCs w:val="28"/>
        </w:rPr>
        <w:t xml:space="preserve"> </w:t>
      </w:r>
    </w:p>
    <w:p w:rsidR="00C751C4" w:rsidRPr="008E38D5" w:rsidRDefault="00B6112E" w:rsidP="00C76AC4">
      <w:pPr>
        <w:pStyle w:val="p16"/>
        <w:spacing w:line="560" w:lineRule="exact"/>
        <w:ind w:firstLineChars="200" w:firstLine="560"/>
        <w:contextualSpacing/>
        <w:mirrorIndents/>
        <w:jc w:val="left"/>
        <w:rPr>
          <w:rFonts w:ascii="仿宋" w:eastAsia="仿宋" w:hAnsi="仿宋"/>
          <w:kern w:val="2"/>
          <w:sz w:val="28"/>
          <w:szCs w:val="28"/>
        </w:rPr>
      </w:pPr>
      <w:r w:rsidRPr="008E38D5">
        <w:rPr>
          <w:rFonts w:ascii="仿宋" w:eastAsia="仿宋" w:hAnsi="仿宋" w:hint="eastAsia"/>
          <w:kern w:val="2"/>
          <w:sz w:val="28"/>
          <w:szCs w:val="28"/>
        </w:rPr>
        <w:t>银行账号：</w:t>
      </w:r>
    </w:p>
    <w:p w:rsidR="00C751C4" w:rsidRPr="008E38D5" w:rsidRDefault="00B6112E" w:rsidP="00C76AC4">
      <w:pPr>
        <w:pStyle w:val="p16"/>
        <w:spacing w:line="560" w:lineRule="exact"/>
        <w:ind w:firstLineChars="200" w:firstLine="560"/>
        <w:contextualSpacing/>
        <w:mirrorIndents/>
        <w:jc w:val="left"/>
        <w:rPr>
          <w:rFonts w:ascii="仿宋" w:eastAsia="仿宋" w:hAnsi="仿宋"/>
          <w:kern w:val="2"/>
          <w:sz w:val="28"/>
          <w:szCs w:val="28"/>
        </w:rPr>
      </w:pPr>
      <w:r w:rsidRPr="008E38D5">
        <w:rPr>
          <w:rFonts w:ascii="仿宋" w:eastAsia="仿宋" w:hAnsi="仿宋" w:hint="eastAsia"/>
          <w:kern w:val="2"/>
          <w:sz w:val="28"/>
          <w:szCs w:val="28"/>
        </w:rPr>
        <w:t>电话：</w:t>
      </w:r>
    </w:p>
    <w:p w:rsidR="00C751C4" w:rsidRPr="008E38D5" w:rsidRDefault="004504A4" w:rsidP="00C76AC4">
      <w:pPr>
        <w:pStyle w:val="p16"/>
        <w:spacing w:line="560" w:lineRule="exact"/>
        <w:ind w:firstLineChars="200" w:firstLine="560"/>
        <w:contextualSpacing/>
        <w:mirrorIndents/>
        <w:jc w:val="left"/>
        <w:rPr>
          <w:rFonts w:ascii="仿宋" w:eastAsia="仿宋" w:hAnsi="仿宋"/>
          <w:kern w:val="2"/>
          <w:sz w:val="28"/>
          <w:szCs w:val="28"/>
        </w:rPr>
      </w:pPr>
      <w:r>
        <w:rPr>
          <w:rFonts w:ascii="仿宋" w:eastAsia="仿宋" w:hAnsi="仿宋"/>
          <w:kern w:val="2"/>
          <w:sz w:val="28"/>
          <w:szCs w:val="28"/>
        </w:rPr>
        <w:t>3</w:t>
      </w:r>
      <w:r w:rsidR="00B6112E" w:rsidRPr="008E38D5">
        <w:rPr>
          <w:rFonts w:ascii="仿宋" w:eastAsia="仿宋" w:hAnsi="仿宋" w:hint="eastAsia"/>
          <w:kern w:val="2"/>
          <w:sz w:val="28"/>
          <w:szCs w:val="28"/>
        </w:rPr>
        <w:t>、乙方信息</w:t>
      </w:r>
    </w:p>
    <w:p w:rsidR="00C751C4" w:rsidRPr="008E38D5" w:rsidRDefault="00B6112E" w:rsidP="00C76AC4">
      <w:pPr>
        <w:spacing w:line="560" w:lineRule="exact"/>
        <w:ind w:firstLineChars="200" w:firstLine="560"/>
        <w:contextualSpacing/>
        <w:mirrorIndents/>
        <w:rPr>
          <w:rFonts w:ascii="仿宋" w:eastAsia="仿宋" w:hAnsi="仿宋" w:cs="宋体"/>
          <w:sz w:val="28"/>
          <w:szCs w:val="28"/>
        </w:rPr>
      </w:pPr>
      <w:r w:rsidRPr="008E38D5">
        <w:rPr>
          <w:rFonts w:ascii="仿宋" w:eastAsia="仿宋" w:hAnsi="仿宋" w:cs="宋体" w:hint="eastAsia"/>
          <w:sz w:val="28"/>
          <w:szCs w:val="28"/>
        </w:rPr>
        <w:t>公司名称：</w:t>
      </w:r>
      <w:r w:rsidR="004504A4" w:rsidRPr="008E38D5">
        <w:rPr>
          <w:rFonts w:ascii="仿宋" w:eastAsia="仿宋" w:hAnsi="仿宋" w:cs="宋体"/>
          <w:sz w:val="28"/>
          <w:szCs w:val="28"/>
        </w:rPr>
        <w:t xml:space="preserve"> </w:t>
      </w:r>
    </w:p>
    <w:p w:rsidR="00C751C4" w:rsidRPr="008E38D5" w:rsidRDefault="00B6112E" w:rsidP="00C76AC4">
      <w:pPr>
        <w:spacing w:line="560" w:lineRule="exact"/>
        <w:ind w:firstLineChars="200" w:firstLine="560"/>
        <w:contextualSpacing/>
        <w:mirrorIndents/>
        <w:rPr>
          <w:rFonts w:ascii="仿宋" w:eastAsia="仿宋" w:hAnsi="仿宋" w:cs="宋体"/>
          <w:sz w:val="28"/>
          <w:szCs w:val="28"/>
        </w:rPr>
      </w:pPr>
      <w:r w:rsidRPr="008E38D5">
        <w:rPr>
          <w:rFonts w:ascii="仿宋" w:eastAsia="仿宋" w:hAnsi="仿宋" w:cs="宋体" w:hint="eastAsia"/>
          <w:sz w:val="28"/>
          <w:szCs w:val="28"/>
        </w:rPr>
        <w:t>纳税人识别号</w:t>
      </w:r>
      <w:r w:rsidR="005E39CB" w:rsidRPr="008E38D5">
        <w:rPr>
          <w:rFonts w:ascii="仿宋" w:eastAsia="仿宋" w:hAnsi="仿宋" w:cs="宋体" w:hint="eastAsia"/>
          <w:sz w:val="28"/>
          <w:szCs w:val="28"/>
        </w:rPr>
        <w:t>：</w:t>
      </w:r>
    </w:p>
    <w:p w:rsidR="00C751C4" w:rsidRPr="008E38D5" w:rsidRDefault="00B6112E" w:rsidP="00C76AC4">
      <w:pPr>
        <w:spacing w:line="560" w:lineRule="exact"/>
        <w:ind w:firstLineChars="200" w:firstLine="560"/>
        <w:contextualSpacing/>
        <w:mirrorIndents/>
        <w:rPr>
          <w:rFonts w:ascii="仿宋" w:eastAsia="仿宋" w:hAnsi="仿宋" w:cs="宋体"/>
          <w:sz w:val="28"/>
          <w:szCs w:val="28"/>
        </w:rPr>
      </w:pPr>
      <w:r w:rsidRPr="008E38D5">
        <w:rPr>
          <w:rFonts w:ascii="仿宋" w:eastAsia="仿宋" w:hAnsi="仿宋" w:cs="宋体" w:hint="eastAsia"/>
          <w:sz w:val="28"/>
          <w:szCs w:val="28"/>
        </w:rPr>
        <w:t xml:space="preserve">开户行及账号： </w:t>
      </w:r>
    </w:p>
    <w:p w:rsidR="00C751C4" w:rsidRPr="008E38D5" w:rsidRDefault="00B6112E" w:rsidP="00C76AC4">
      <w:pPr>
        <w:pStyle w:val="p16"/>
        <w:spacing w:line="560" w:lineRule="exact"/>
        <w:ind w:firstLineChars="200" w:firstLine="562"/>
        <w:contextualSpacing/>
        <w:mirrorIndents/>
        <w:jc w:val="left"/>
        <w:rPr>
          <w:rFonts w:ascii="仿宋" w:eastAsia="仿宋" w:hAnsi="仿宋"/>
          <w:b/>
          <w:sz w:val="28"/>
          <w:szCs w:val="28"/>
        </w:rPr>
      </w:pPr>
      <w:r w:rsidRPr="008E38D5">
        <w:rPr>
          <w:rFonts w:ascii="仿宋" w:eastAsia="仿宋" w:hAnsi="仿宋" w:hint="eastAsia"/>
          <w:b/>
          <w:bCs/>
          <w:sz w:val="28"/>
          <w:szCs w:val="28"/>
        </w:rPr>
        <w:t>五、</w:t>
      </w:r>
      <w:r w:rsidRPr="008E38D5">
        <w:rPr>
          <w:rFonts w:ascii="仿宋" w:eastAsia="仿宋" w:hAnsi="仿宋" w:hint="eastAsia"/>
          <w:b/>
          <w:sz w:val="28"/>
          <w:szCs w:val="28"/>
        </w:rPr>
        <w:t>付款进度</w:t>
      </w:r>
    </w:p>
    <w:p w:rsidR="00C751C4" w:rsidRPr="008E38D5" w:rsidRDefault="00B6112E" w:rsidP="00C76AC4">
      <w:pPr>
        <w:pStyle w:val="Style1"/>
        <w:spacing w:line="560" w:lineRule="exact"/>
        <w:ind w:firstLine="560"/>
        <w:contextualSpacing/>
        <w:mirrorIndents/>
        <w:rPr>
          <w:rFonts w:ascii="仿宋" w:eastAsia="仿宋" w:hAnsi="仿宋" w:cs="宋体"/>
          <w:sz w:val="28"/>
          <w:szCs w:val="28"/>
        </w:rPr>
      </w:pPr>
      <w:r w:rsidRPr="008E38D5">
        <w:rPr>
          <w:rFonts w:ascii="仿宋" w:eastAsia="仿宋" w:hAnsi="仿宋" w:cs="宋体" w:hint="eastAsia"/>
          <w:sz w:val="28"/>
          <w:szCs w:val="28"/>
        </w:rPr>
        <w:t>1、按月度付款，每月1日至每月最后一日为一个佣金支付周期。每月最后一日乙方向甲方提交当月符合结算条件的《佣金结算表》</w:t>
      </w:r>
      <w:r w:rsidRPr="008E38D5">
        <w:rPr>
          <w:rFonts w:ascii="仿宋" w:eastAsia="仿宋" w:hAnsi="仿宋" w:cs="宋体"/>
          <w:sz w:val="28"/>
          <w:szCs w:val="28"/>
        </w:rPr>
        <w:t>（</w:t>
      </w:r>
      <w:r w:rsidRPr="008E38D5">
        <w:rPr>
          <w:rFonts w:ascii="仿宋" w:eastAsia="仿宋" w:hAnsi="仿宋" w:cs="宋体" w:hint="eastAsia"/>
          <w:sz w:val="28"/>
          <w:szCs w:val="28"/>
        </w:rPr>
        <w:t>如实际使用的对账、结算文书名称与本</w:t>
      </w:r>
      <w:r w:rsidR="00B35F2B">
        <w:rPr>
          <w:rFonts w:ascii="仿宋" w:eastAsia="仿宋" w:hAnsi="仿宋" w:cs="仿宋" w:hint="eastAsia"/>
          <w:bCs/>
          <w:sz w:val="28"/>
          <w:szCs w:val="28"/>
        </w:rPr>
        <w:t>合同</w:t>
      </w:r>
      <w:r w:rsidRPr="008E38D5">
        <w:rPr>
          <w:rFonts w:ascii="仿宋" w:eastAsia="仿宋" w:hAnsi="仿宋" w:cs="宋体" w:hint="eastAsia"/>
          <w:sz w:val="28"/>
          <w:szCs w:val="28"/>
        </w:rPr>
        <w:t>约定名称不符，以实际使用的对账、结算文书名称为准，下同</w:t>
      </w:r>
      <w:r w:rsidRPr="008E38D5">
        <w:rPr>
          <w:rFonts w:ascii="仿宋" w:eastAsia="仿宋" w:hAnsi="仿宋" w:cs="宋体"/>
          <w:sz w:val="28"/>
          <w:szCs w:val="28"/>
        </w:rPr>
        <w:t>）</w:t>
      </w:r>
      <w:r w:rsidRPr="008E38D5">
        <w:rPr>
          <w:rFonts w:ascii="仿宋" w:eastAsia="仿宋" w:hAnsi="仿宋" w:cs="宋体" w:hint="eastAsia"/>
          <w:sz w:val="28"/>
          <w:szCs w:val="28"/>
        </w:rPr>
        <w:t>，甲方应于次月5号前完成审核确认工作（逾期未确认且未提出书面异议的，视为已审核确认），并签字或盖章后返还乙方一份，同时甲方于每月</w:t>
      </w:r>
      <w:r w:rsidRPr="008E38D5">
        <w:rPr>
          <w:rFonts w:ascii="仿宋" w:eastAsia="仿宋" w:hAnsi="仿宋" w:cs="宋体"/>
          <w:sz w:val="28"/>
          <w:szCs w:val="28"/>
        </w:rPr>
        <w:t>30</w:t>
      </w:r>
      <w:r w:rsidR="004504A4">
        <w:rPr>
          <w:rFonts w:ascii="仿宋" w:eastAsia="仿宋" w:hAnsi="仿宋" w:cs="宋体" w:hint="eastAsia"/>
          <w:sz w:val="28"/>
          <w:szCs w:val="28"/>
        </w:rPr>
        <w:t>号之前向乙方支付上月</w:t>
      </w:r>
      <w:r w:rsidRPr="008E38D5">
        <w:rPr>
          <w:rFonts w:ascii="仿宋" w:eastAsia="仿宋" w:hAnsi="仿宋" w:cs="宋体" w:hint="eastAsia"/>
          <w:sz w:val="28"/>
          <w:szCs w:val="28"/>
        </w:rPr>
        <w:t>佣金。</w:t>
      </w:r>
    </w:p>
    <w:p w:rsidR="00C751C4" w:rsidRPr="008E38D5" w:rsidRDefault="00B6112E" w:rsidP="00C76AC4">
      <w:pPr>
        <w:pStyle w:val="Style1"/>
        <w:spacing w:line="560" w:lineRule="exact"/>
        <w:ind w:firstLine="560"/>
        <w:contextualSpacing/>
        <w:mirrorIndents/>
        <w:rPr>
          <w:rFonts w:ascii="仿宋" w:eastAsia="仿宋" w:hAnsi="仿宋" w:cs="宋体"/>
          <w:b/>
          <w:sz w:val="28"/>
          <w:szCs w:val="28"/>
        </w:rPr>
      </w:pPr>
      <w:r w:rsidRPr="008E38D5">
        <w:rPr>
          <w:rFonts w:ascii="仿宋" w:eastAsia="仿宋" w:hAnsi="仿宋" w:cs="宋体" w:hint="eastAsia"/>
          <w:sz w:val="28"/>
          <w:szCs w:val="28"/>
        </w:rPr>
        <w:t>2、甲方向乙方支付款项前，乙方需向甲方提供</w:t>
      </w:r>
      <w:r w:rsidR="004504A4">
        <w:rPr>
          <w:rFonts w:ascii="仿宋" w:eastAsia="仿宋" w:hAnsi="仿宋" w:cs="宋体" w:hint="eastAsia"/>
          <w:sz w:val="28"/>
          <w:szCs w:val="28"/>
        </w:rPr>
        <w:t>足额</w:t>
      </w:r>
      <w:r w:rsidRPr="008E38D5">
        <w:rPr>
          <w:rFonts w:ascii="仿宋" w:eastAsia="仿宋" w:hAnsi="仿宋" w:cs="宋体" w:hint="eastAsia"/>
          <w:sz w:val="28"/>
          <w:szCs w:val="28"/>
        </w:rPr>
        <w:t>合规的增值税专用发票，否则，甲方有权不予付款且不承担逾期付款的违约责任。</w:t>
      </w:r>
    </w:p>
    <w:p w:rsidR="00C751C4" w:rsidRPr="008E38D5" w:rsidRDefault="00B6112E" w:rsidP="00C76AC4">
      <w:pPr>
        <w:pStyle w:val="Style1"/>
        <w:spacing w:line="560" w:lineRule="exact"/>
        <w:ind w:firstLine="560"/>
        <w:contextualSpacing/>
        <w:mirrorIndents/>
        <w:rPr>
          <w:rFonts w:ascii="仿宋" w:eastAsia="仿宋" w:hAnsi="仿宋" w:cs="宋体"/>
          <w:sz w:val="28"/>
          <w:szCs w:val="28"/>
        </w:rPr>
      </w:pPr>
      <w:r w:rsidRPr="008E38D5">
        <w:rPr>
          <w:rFonts w:ascii="仿宋" w:eastAsia="仿宋" w:hAnsi="仿宋" w:cs="宋体" w:hint="eastAsia"/>
          <w:sz w:val="28"/>
          <w:szCs w:val="28"/>
        </w:rPr>
        <w:t>3、若合作房源在被乙方成功</w:t>
      </w:r>
      <w:r w:rsidR="009B4BE7">
        <w:rPr>
          <w:rFonts w:ascii="仿宋" w:eastAsia="仿宋" w:hAnsi="仿宋" w:cs="宋体" w:hint="eastAsia"/>
          <w:sz w:val="28"/>
          <w:szCs w:val="28"/>
        </w:rPr>
        <w:t>签约</w:t>
      </w:r>
      <w:r w:rsidRPr="008E38D5">
        <w:rPr>
          <w:rFonts w:ascii="仿宋" w:eastAsia="仿宋" w:hAnsi="仿宋" w:cs="宋体" w:hint="eastAsia"/>
          <w:sz w:val="28"/>
          <w:szCs w:val="28"/>
        </w:rPr>
        <w:t>后60日内，因乙方原因导致客户退房的（退房是指客户与甲方解除、终止、撤销《商品房买卖合同》，下同），在甲方提供退房凭据并书面通知乙方并经乙方书面确认后，甲方有权从应支付乙方的佣金中等额扣除该房源对应的佣金，若无应结佣金的，则甲方应退还乙方原已开发票或配</w:t>
      </w:r>
      <w:r w:rsidRPr="008E38D5">
        <w:rPr>
          <w:rFonts w:ascii="仿宋" w:eastAsia="仿宋" w:hAnsi="仿宋" w:cs="宋体" w:hint="eastAsia"/>
          <w:sz w:val="28"/>
          <w:szCs w:val="28"/>
        </w:rPr>
        <w:lastRenderedPageBreak/>
        <w:t>合乙方开具红字发票，乙方将开具的红字发票提供给甲方，并在30个工作日内退还对应已收取的佣金。若合作房源在被乙方成功销售后60日后，无论因为何种原因退房的，则乙方无需退还佣金。</w:t>
      </w:r>
    </w:p>
    <w:p w:rsidR="00C751C4" w:rsidRPr="008E38D5" w:rsidRDefault="004504A4" w:rsidP="00C76AC4">
      <w:pPr>
        <w:pStyle w:val="Style1"/>
        <w:spacing w:line="560" w:lineRule="exact"/>
        <w:ind w:firstLine="562"/>
        <w:contextualSpacing/>
        <w:mirrorIndents/>
        <w:rPr>
          <w:rFonts w:ascii="仿宋" w:eastAsia="仿宋" w:hAnsi="仿宋"/>
          <w:b/>
          <w:sz w:val="28"/>
          <w:szCs w:val="28"/>
        </w:rPr>
      </w:pPr>
      <w:r>
        <w:rPr>
          <w:rFonts w:ascii="仿宋" w:eastAsia="仿宋" w:hAnsi="仿宋" w:hint="eastAsia"/>
          <w:b/>
          <w:sz w:val="28"/>
          <w:szCs w:val="28"/>
        </w:rPr>
        <w:t>六</w:t>
      </w:r>
      <w:r w:rsidR="00B6112E" w:rsidRPr="008E38D5">
        <w:rPr>
          <w:rFonts w:ascii="仿宋" w:eastAsia="仿宋" w:hAnsi="仿宋" w:hint="eastAsia"/>
          <w:b/>
          <w:sz w:val="28"/>
          <w:szCs w:val="28"/>
        </w:rPr>
        <w:t>、甲方之义务和权利</w:t>
      </w:r>
    </w:p>
    <w:p w:rsidR="004504A4" w:rsidRDefault="00B6112E" w:rsidP="00C76AC4">
      <w:pPr>
        <w:pStyle w:val="Style1"/>
        <w:spacing w:line="560" w:lineRule="exact"/>
        <w:ind w:firstLine="560"/>
        <w:contextualSpacing/>
        <w:mirrorIndents/>
        <w:rPr>
          <w:rFonts w:ascii="仿宋" w:eastAsia="仿宋" w:hAnsi="仿宋"/>
          <w:bCs/>
          <w:sz w:val="28"/>
          <w:szCs w:val="28"/>
        </w:rPr>
      </w:pPr>
      <w:r w:rsidRPr="008E38D5">
        <w:rPr>
          <w:rFonts w:ascii="仿宋" w:eastAsia="仿宋" w:hAnsi="仿宋"/>
          <w:sz w:val="28"/>
          <w:szCs w:val="28"/>
        </w:rPr>
        <w:t>1、</w:t>
      </w:r>
      <w:r w:rsidR="004504A4" w:rsidRPr="008E38D5">
        <w:rPr>
          <w:rFonts w:ascii="仿宋" w:eastAsia="仿宋" w:hAnsi="仿宋" w:cs="仿宋" w:hint="eastAsia"/>
          <w:bCs/>
          <w:sz w:val="28"/>
          <w:szCs w:val="28"/>
        </w:rPr>
        <w:t>合作期</w:t>
      </w:r>
      <w:r w:rsidR="004504A4">
        <w:rPr>
          <w:rFonts w:ascii="仿宋" w:eastAsia="仿宋" w:hAnsi="仿宋" w:hint="eastAsia"/>
          <w:bCs/>
          <w:sz w:val="28"/>
          <w:szCs w:val="28"/>
        </w:rPr>
        <w:t>内</w:t>
      </w:r>
      <w:r w:rsidR="004504A4" w:rsidRPr="008E38D5">
        <w:rPr>
          <w:rFonts w:ascii="仿宋" w:eastAsia="仿宋" w:hAnsi="仿宋" w:hint="eastAsia"/>
          <w:bCs/>
          <w:sz w:val="28"/>
          <w:szCs w:val="28"/>
        </w:rPr>
        <w:t>，</w:t>
      </w:r>
      <w:r w:rsidR="004504A4">
        <w:rPr>
          <w:rFonts w:ascii="仿宋" w:eastAsia="仿宋" w:hAnsi="仿宋" w:hint="eastAsia"/>
          <w:bCs/>
          <w:sz w:val="28"/>
          <w:szCs w:val="28"/>
        </w:rPr>
        <w:t>甲方</w:t>
      </w:r>
      <w:r w:rsidR="004504A4" w:rsidRPr="003E37C3">
        <w:rPr>
          <w:rFonts w:ascii="仿宋" w:eastAsia="仿宋" w:hAnsi="仿宋" w:cs="宋体" w:hint="eastAsia"/>
          <w:sz w:val="28"/>
          <w:szCs w:val="28"/>
        </w:rPr>
        <w:t>有权</w:t>
      </w:r>
      <w:r w:rsidR="004504A4" w:rsidRPr="008E38D5">
        <w:rPr>
          <w:rFonts w:ascii="仿宋" w:eastAsia="仿宋" w:hAnsi="仿宋" w:hint="eastAsia"/>
          <w:bCs/>
          <w:sz w:val="28"/>
          <w:szCs w:val="28"/>
        </w:rPr>
        <w:t>单方面终止</w:t>
      </w:r>
      <w:r w:rsidR="00B35F2B">
        <w:rPr>
          <w:rFonts w:ascii="仿宋" w:eastAsia="仿宋" w:hAnsi="仿宋" w:cs="仿宋" w:hint="eastAsia"/>
          <w:bCs/>
          <w:sz w:val="28"/>
          <w:szCs w:val="28"/>
        </w:rPr>
        <w:t>合同</w:t>
      </w:r>
      <w:r w:rsidR="004504A4">
        <w:rPr>
          <w:rFonts w:ascii="仿宋" w:eastAsia="仿宋" w:hAnsi="仿宋" w:hint="eastAsia"/>
          <w:bCs/>
          <w:sz w:val="28"/>
          <w:szCs w:val="28"/>
        </w:rPr>
        <w:t>且不承担违约责任。</w:t>
      </w:r>
    </w:p>
    <w:p w:rsidR="00C751C4" w:rsidRPr="008E38D5" w:rsidRDefault="00B6112E" w:rsidP="00C76AC4">
      <w:pPr>
        <w:pStyle w:val="Style1"/>
        <w:spacing w:line="560" w:lineRule="exact"/>
        <w:ind w:firstLine="560"/>
        <w:contextualSpacing/>
        <w:mirrorIndents/>
        <w:rPr>
          <w:rFonts w:ascii="仿宋" w:eastAsia="仿宋" w:hAnsi="仿宋"/>
          <w:sz w:val="28"/>
          <w:szCs w:val="28"/>
        </w:rPr>
      </w:pPr>
      <w:r w:rsidRPr="008E38D5">
        <w:rPr>
          <w:rFonts w:ascii="仿宋" w:eastAsia="仿宋" w:hAnsi="仿宋" w:hint="eastAsia"/>
          <w:sz w:val="28"/>
          <w:szCs w:val="28"/>
        </w:rPr>
        <w:t>2、在售房屋</w:t>
      </w:r>
      <w:r w:rsidRPr="008E38D5">
        <w:rPr>
          <w:rFonts w:ascii="仿宋" w:eastAsia="仿宋" w:hAnsi="仿宋"/>
          <w:sz w:val="28"/>
          <w:szCs w:val="28"/>
        </w:rPr>
        <w:t>售价、付款方式均由甲方决定，但乙方须提供专业意见和方案供甲方决策参考。</w:t>
      </w:r>
    </w:p>
    <w:p w:rsidR="00C751C4" w:rsidRPr="008E38D5" w:rsidRDefault="00B6112E" w:rsidP="00C76AC4">
      <w:pPr>
        <w:pStyle w:val="Style1"/>
        <w:spacing w:line="560" w:lineRule="exact"/>
        <w:ind w:firstLine="560"/>
        <w:contextualSpacing/>
        <w:mirrorIndents/>
        <w:rPr>
          <w:rFonts w:ascii="仿宋" w:eastAsia="仿宋" w:hAnsi="仿宋"/>
          <w:sz w:val="28"/>
          <w:szCs w:val="28"/>
        </w:rPr>
      </w:pPr>
      <w:r w:rsidRPr="008E38D5">
        <w:rPr>
          <w:rFonts w:ascii="仿宋" w:eastAsia="仿宋" w:hAnsi="仿宋" w:hint="eastAsia"/>
          <w:sz w:val="28"/>
          <w:szCs w:val="28"/>
        </w:rPr>
        <w:t>3、</w:t>
      </w:r>
      <w:r w:rsidR="004504A4" w:rsidRPr="008E38D5">
        <w:rPr>
          <w:rFonts w:ascii="仿宋" w:eastAsia="仿宋" w:hAnsi="仿宋" w:cs="仿宋" w:hint="eastAsia"/>
          <w:bCs/>
          <w:sz w:val="28"/>
          <w:szCs w:val="28"/>
        </w:rPr>
        <w:t>合作期</w:t>
      </w:r>
      <w:r w:rsidR="004504A4">
        <w:rPr>
          <w:rFonts w:ascii="仿宋" w:eastAsia="仿宋" w:hAnsi="仿宋" w:hint="eastAsia"/>
          <w:bCs/>
          <w:sz w:val="28"/>
          <w:szCs w:val="28"/>
        </w:rPr>
        <w:t>内</w:t>
      </w:r>
      <w:r w:rsidR="004504A4" w:rsidRPr="008E38D5">
        <w:rPr>
          <w:rFonts w:ascii="仿宋" w:eastAsia="仿宋" w:hAnsi="仿宋" w:hint="eastAsia"/>
          <w:bCs/>
          <w:sz w:val="28"/>
          <w:szCs w:val="28"/>
        </w:rPr>
        <w:t>，</w:t>
      </w:r>
      <w:r w:rsidRPr="008E38D5">
        <w:rPr>
          <w:rFonts w:ascii="仿宋" w:eastAsia="仿宋" w:hAnsi="仿宋" w:hint="eastAsia"/>
          <w:sz w:val="28"/>
          <w:szCs w:val="28"/>
        </w:rPr>
        <w:t>所有房源优惠策略由甲方制定。</w:t>
      </w:r>
      <w:r w:rsidRPr="008E38D5">
        <w:rPr>
          <w:rFonts w:ascii="仿宋" w:eastAsia="仿宋" w:hAnsi="仿宋"/>
          <w:sz w:val="28"/>
          <w:szCs w:val="28"/>
        </w:rPr>
        <w:t>乙方无权也不得单方向购房者作出任何优惠的承诺</w:t>
      </w:r>
      <w:r w:rsidRPr="008E38D5">
        <w:rPr>
          <w:rFonts w:ascii="仿宋" w:eastAsia="仿宋" w:hAnsi="仿宋" w:hint="eastAsia"/>
          <w:sz w:val="28"/>
          <w:szCs w:val="28"/>
        </w:rPr>
        <w:t>。</w:t>
      </w:r>
    </w:p>
    <w:p w:rsidR="00C751C4" w:rsidRPr="008E38D5" w:rsidRDefault="00B6112E" w:rsidP="00C76AC4">
      <w:pPr>
        <w:pStyle w:val="Style1"/>
        <w:spacing w:line="560" w:lineRule="exact"/>
        <w:ind w:firstLine="560"/>
        <w:contextualSpacing/>
        <w:mirrorIndents/>
        <w:rPr>
          <w:rFonts w:ascii="仿宋" w:eastAsia="仿宋" w:hAnsi="仿宋"/>
          <w:sz w:val="28"/>
          <w:szCs w:val="28"/>
        </w:rPr>
      </w:pPr>
      <w:r w:rsidRPr="008E38D5">
        <w:rPr>
          <w:rFonts w:ascii="仿宋" w:eastAsia="仿宋" w:hAnsi="仿宋" w:hint="eastAsia"/>
          <w:sz w:val="28"/>
          <w:szCs w:val="28"/>
        </w:rPr>
        <w:t>4、甲方有权</w:t>
      </w:r>
      <w:r w:rsidR="004504A4">
        <w:rPr>
          <w:rFonts w:ascii="仿宋" w:eastAsia="仿宋" w:hAnsi="仿宋" w:hint="eastAsia"/>
          <w:sz w:val="28"/>
          <w:szCs w:val="28"/>
        </w:rPr>
        <w:t>随时</w:t>
      </w:r>
      <w:r w:rsidRPr="008E38D5">
        <w:rPr>
          <w:rFonts w:ascii="仿宋" w:eastAsia="仿宋" w:hAnsi="仿宋" w:hint="eastAsia"/>
          <w:sz w:val="28"/>
          <w:szCs w:val="28"/>
        </w:rPr>
        <w:t>增加新的</w:t>
      </w:r>
      <w:r w:rsidR="004504A4">
        <w:rPr>
          <w:rFonts w:ascii="仿宋" w:eastAsia="仿宋" w:hAnsi="仿宋" w:hint="eastAsia"/>
          <w:sz w:val="28"/>
          <w:szCs w:val="28"/>
        </w:rPr>
        <w:t>渠道</w:t>
      </w:r>
      <w:r w:rsidRPr="008E38D5">
        <w:rPr>
          <w:rFonts w:ascii="仿宋" w:eastAsia="仿宋" w:hAnsi="仿宋" w:hint="eastAsia"/>
          <w:sz w:val="28"/>
          <w:szCs w:val="28"/>
        </w:rPr>
        <w:t>合作单位，乙方不得有异议。</w:t>
      </w:r>
    </w:p>
    <w:p w:rsidR="00C751C4" w:rsidRPr="008E38D5" w:rsidRDefault="00B6112E" w:rsidP="00C76AC4">
      <w:pPr>
        <w:pStyle w:val="Style1"/>
        <w:spacing w:line="560" w:lineRule="exact"/>
        <w:ind w:firstLine="560"/>
        <w:contextualSpacing/>
        <w:mirrorIndents/>
        <w:rPr>
          <w:rFonts w:ascii="仿宋" w:eastAsia="仿宋" w:hAnsi="仿宋"/>
          <w:b/>
          <w:sz w:val="28"/>
          <w:szCs w:val="28"/>
        </w:rPr>
      </w:pPr>
      <w:r w:rsidRPr="008E38D5">
        <w:rPr>
          <w:rFonts w:ascii="仿宋" w:eastAsia="仿宋" w:hAnsi="仿宋" w:cs="宋体" w:hint="eastAsia"/>
          <w:snapToGrid w:val="0"/>
          <w:sz w:val="28"/>
          <w:szCs w:val="28"/>
        </w:rPr>
        <w:t>5、合作期内，总渠道佣金上限为</w:t>
      </w:r>
      <w:r w:rsidR="00CE765F">
        <w:rPr>
          <w:rFonts w:ascii="仿宋" w:eastAsia="仿宋" w:hAnsi="仿宋" w:cs="宋体"/>
          <w:snapToGrid w:val="0"/>
          <w:sz w:val="28"/>
          <w:szCs w:val="28"/>
        </w:rPr>
        <w:t>430</w:t>
      </w:r>
      <w:r w:rsidRPr="008E38D5">
        <w:rPr>
          <w:rFonts w:ascii="仿宋" w:eastAsia="仿宋" w:hAnsi="仿宋" w:cs="宋体" w:hint="eastAsia"/>
          <w:snapToGrid w:val="0"/>
          <w:sz w:val="28"/>
          <w:szCs w:val="28"/>
        </w:rPr>
        <w:t>万元，与</w:t>
      </w:r>
      <w:r w:rsidRPr="008E38D5">
        <w:rPr>
          <w:rFonts w:ascii="仿宋" w:eastAsia="仿宋" w:hAnsi="仿宋" w:cs="宋体" w:hint="eastAsia"/>
          <w:snapToGrid w:val="0"/>
          <w:kern w:val="0"/>
          <w:sz w:val="28"/>
          <w:szCs w:val="28"/>
        </w:rPr>
        <w:t>甲方</w:t>
      </w:r>
      <w:r w:rsidRPr="008E38D5">
        <w:rPr>
          <w:rFonts w:ascii="仿宋" w:eastAsia="仿宋" w:hAnsi="仿宋" w:cs="宋体" w:hint="eastAsia"/>
          <w:snapToGrid w:val="0"/>
          <w:sz w:val="28"/>
          <w:szCs w:val="28"/>
        </w:rPr>
        <w:t>签订渠道</w:t>
      </w:r>
      <w:r w:rsidR="00B35F2B">
        <w:rPr>
          <w:rFonts w:ascii="仿宋" w:eastAsia="仿宋" w:hAnsi="仿宋" w:cs="宋体" w:hint="eastAsia"/>
          <w:snapToGrid w:val="0"/>
          <w:sz w:val="28"/>
          <w:szCs w:val="28"/>
        </w:rPr>
        <w:t>服务合同</w:t>
      </w:r>
      <w:r w:rsidRPr="008E38D5">
        <w:rPr>
          <w:rFonts w:ascii="仿宋" w:eastAsia="仿宋" w:hAnsi="仿宋" w:cs="宋体" w:hint="eastAsia"/>
          <w:snapToGrid w:val="0"/>
          <w:sz w:val="28"/>
          <w:szCs w:val="28"/>
        </w:rPr>
        <w:t>的所有单位产生的佣金总额达</w:t>
      </w:r>
      <w:bookmarkStart w:id="0" w:name="_GoBack"/>
      <w:bookmarkEnd w:id="0"/>
      <w:r w:rsidRPr="008E38D5">
        <w:rPr>
          <w:rFonts w:ascii="仿宋" w:eastAsia="仿宋" w:hAnsi="仿宋" w:cs="宋体" w:hint="eastAsia"/>
          <w:snapToGrid w:val="0"/>
          <w:sz w:val="28"/>
          <w:szCs w:val="28"/>
        </w:rPr>
        <w:t>到</w:t>
      </w:r>
      <w:r w:rsidR="00CE765F">
        <w:rPr>
          <w:rFonts w:ascii="仿宋" w:eastAsia="仿宋" w:hAnsi="仿宋" w:cs="宋体"/>
          <w:snapToGrid w:val="0"/>
          <w:sz w:val="28"/>
          <w:szCs w:val="28"/>
        </w:rPr>
        <w:t>430</w:t>
      </w:r>
      <w:r w:rsidRPr="008E38D5">
        <w:rPr>
          <w:rFonts w:ascii="仿宋" w:eastAsia="仿宋" w:hAnsi="仿宋" w:cs="宋体" w:hint="eastAsia"/>
          <w:snapToGrid w:val="0"/>
          <w:sz w:val="28"/>
          <w:szCs w:val="28"/>
        </w:rPr>
        <w:t>万元本</w:t>
      </w:r>
      <w:r w:rsidR="00B35F2B">
        <w:rPr>
          <w:rFonts w:ascii="仿宋" w:eastAsia="仿宋" w:hAnsi="仿宋" w:cs="仿宋" w:hint="eastAsia"/>
          <w:bCs/>
          <w:sz w:val="28"/>
          <w:szCs w:val="28"/>
        </w:rPr>
        <w:t>合同</w:t>
      </w:r>
      <w:r w:rsidRPr="008E38D5">
        <w:rPr>
          <w:rFonts w:ascii="仿宋" w:eastAsia="仿宋" w:hAnsi="仿宋" w:cs="宋体" w:hint="eastAsia"/>
          <w:snapToGrid w:val="0"/>
          <w:sz w:val="28"/>
          <w:szCs w:val="28"/>
        </w:rPr>
        <w:t>立刻终止，超出</w:t>
      </w:r>
      <w:r w:rsidR="00CE765F">
        <w:rPr>
          <w:rFonts w:ascii="仿宋" w:eastAsia="仿宋" w:hAnsi="仿宋" w:cs="宋体"/>
          <w:snapToGrid w:val="0"/>
          <w:sz w:val="28"/>
          <w:szCs w:val="28"/>
        </w:rPr>
        <w:t>430</w:t>
      </w:r>
      <w:r w:rsidRPr="008E38D5">
        <w:rPr>
          <w:rFonts w:ascii="仿宋" w:eastAsia="仿宋" w:hAnsi="仿宋" w:cs="宋体" w:hint="eastAsia"/>
          <w:snapToGrid w:val="0"/>
          <w:sz w:val="28"/>
          <w:szCs w:val="28"/>
        </w:rPr>
        <w:t>万元的部分</w:t>
      </w:r>
      <w:r w:rsidRPr="008E38D5">
        <w:rPr>
          <w:rFonts w:ascii="仿宋" w:eastAsia="仿宋" w:hAnsi="仿宋" w:cs="宋体" w:hint="eastAsia"/>
          <w:snapToGrid w:val="0"/>
          <w:kern w:val="0"/>
          <w:sz w:val="28"/>
          <w:szCs w:val="28"/>
        </w:rPr>
        <w:t>甲方</w:t>
      </w:r>
      <w:r w:rsidRPr="008E38D5">
        <w:rPr>
          <w:rFonts w:ascii="仿宋" w:eastAsia="仿宋" w:hAnsi="仿宋" w:cs="宋体" w:hint="eastAsia"/>
          <w:snapToGrid w:val="0"/>
          <w:sz w:val="28"/>
          <w:szCs w:val="28"/>
        </w:rPr>
        <w:t>将不予支付。</w:t>
      </w:r>
    </w:p>
    <w:p w:rsidR="00C751C4" w:rsidRPr="008E38D5" w:rsidRDefault="00B6112E" w:rsidP="00C76AC4">
      <w:pPr>
        <w:pStyle w:val="a4"/>
        <w:spacing w:line="560" w:lineRule="exact"/>
        <w:ind w:firstLine="560"/>
        <w:contextualSpacing/>
        <w:mirrorIndents/>
        <w:rPr>
          <w:rFonts w:ascii="仿宋" w:eastAsia="仿宋" w:hAnsi="仿宋"/>
          <w:sz w:val="28"/>
          <w:szCs w:val="28"/>
        </w:rPr>
      </w:pPr>
      <w:r w:rsidRPr="008E38D5">
        <w:rPr>
          <w:rFonts w:ascii="仿宋" w:eastAsia="仿宋" w:hAnsi="仿宋"/>
          <w:sz w:val="28"/>
          <w:szCs w:val="28"/>
        </w:rPr>
        <w:t>6</w:t>
      </w:r>
      <w:r w:rsidRPr="008E38D5">
        <w:rPr>
          <w:rFonts w:ascii="仿宋" w:eastAsia="仿宋" w:hAnsi="仿宋" w:hint="eastAsia"/>
          <w:sz w:val="28"/>
          <w:szCs w:val="28"/>
        </w:rPr>
        <w:t>、甲方明确授权（</w:t>
      </w:r>
      <w:r w:rsidRPr="004504A4">
        <w:rPr>
          <w:rFonts w:ascii="仿宋" w:eastAsia="仿宋" w:hAnsi="仿宋" w:hint="eastAsia"/>
          <w:sz w:val="28"/>
          <w:szCs w:val="28"/>
          <w:u w:val="single"/>
        </w:rPr>
        <w:t>姓名：</w:t>
      </w:r>
      <w:r w:rsidR="004504A4" w:rsidRPr="004504A4">
        <w:rPr>
          <w:rFonts w:ascii="仿宋" w:eastAsia="仿宋" w:hAnsi="仿宋" w:hint="eastAsia"/>
          <w:sz w:val="28"/>
          <w:szCs w:val="28"/>
          <w:u w:val="single"/>
        </w:rPr>
        <w:t xml:space="preserve"> </w:t>
      </w:r>
      <w:r w:rsidR="004504A4" w:rsidRPr="004504A4">
        <w:rPr>
          <w:rFonts w:ascii="仿宋" w:eastAsia="仿宋" w:hAnsi="仿宋"/>
          <w:sz w:val="28"/>
          <w:szCs w:val="28"/>
          <w:u w:val="single"/>
        </w:rPr>
        <w:t xml:space="preserve"> </w:t>
      </w:r>
      <w:r w:rsidR="004504A4">
        <w:rPr>
          <w:rFonts w:ascii="仿宋" w:eastAsia="仿宋" w:hAnsi="仿宋" w:hint="eastAsia"/>
          <w:sz w:val="28"/>
          <w:szCs w:val="28"/>
          <w:u w:val="single"/>
        </w:rPr>
        <w:t>，</w:t>
      </w:r>
      <w:r w:rsidRPr="004504A4">
        <w:rPr>
          <w:rFonts w:ascii="仿宋" w:eastAsia="仿宋" w:hAnsi="仿宋" w:hint="eastAsia"/>
          <w:sz w:val="28"/>
          <w:szCs w:val="28"/>
          <w:u w:val="single"/>
        </w:rPr>
        <w:t>邮箱：</w:t>
      </w:r>
      <w:r w:rsidR="004504A4" w:rsidRPr="004504A4">
        <w:rPr>
          <w:rFonts w:ascii="仿宋" w:eastAsia="仿宋" w:hAnsi="仿宋"/>
          <w:sz w:val="28"/>
          <w:szCs w:val="28"/>
          <w:u w:val="single"/>
        </w:rPr>
        <w:t xml:space="preserve">  </w:t>
      </w:r>
      <w:r w:rsidR="004504A4">
        <w:rPr>
          <w:rFonts w:ascii="仿宋" w:eastAsia="仿宋" w:hAnsi="仿宋" w:hint="eastAsia"/>
          <w:sz w:val="28"/>
          <w:szCs w:val="28"/>
          <w:u w:val="single"/>
        </w:rPr>
        <w:t>，</w:t>
      </w:r>
      <w:r w:rsidRPr="004504A4">
        <w:rPr>
          <w:rFonts w:ascii="仿宋" w:eastAsia="仿宋" w:hAnsi="仿宋" w:hint="eastAsia"/>
          <w:sz w:val="28"/>
          <w:szCs w:val="28"/>
          <w:u w:val="single"/>
        </w:rPr>
        <w:t>电话：</w:t>
      </w:r>
      <w:r w:rsidR="004504A4" w:rsidRPr="004504A4">
        <w:rPr>
          <w:rFonts w:ascii="仿宋" w:eastAsia="仿宋" w:hAnsi="仿宋"/>
          <w:sz w:val="28"/>
          <w:szCs w:val="28"/>
          <w:u w:val="single"/>
        </w:rPr>
        <w:t xml:space="preserve">  </w:t>
      </w:r>
      <w:r w:rsidR="00B277BF" w:rsidRPr="004504A4">
        <w:rPr>
          <w:rFonts w:ascii="仿宋" w:eastAsia="仿宋" w:hAnsi="仿宋" w:hint="eastAsia"/>
          <w:sz w:val="28"/>
          <w:szCs w:val="28"/>
          <w:u w:val="single"/>
        </w:rPr>
        <w:t>，</w:t>
      </w:r>
      <w:r w:rsidRPr="004504A4">
        <w:rPr>
          <w:rFonts w:ascii="仿宋" w:eastAsia="仿宋" w:hAnsi="仿宋" w:hint="eastAsia"/>
          <w:sz w:val="28"/>
          <w:szCs w:val="28"/>
          <w:u w:val="single"/>
        </w:rPr>
        <w:t xml:space="preserve"> 签字字样      </w:t>
      </w:r>
      <w:r w:rsidR="00B277BF" w:rsidRPr="004504A4">
        <w:rPr>
          <w:rFonts w:ascii="仿宋" w:eastAsia="仿宋" w:hAnsi="仿宋"/>
          <w:sz w:val="28"/>
          <w:szCs w:val="28"/>
          <w:u w:val="single"/>
        </w:rPr>
        <w:t xml:space="preserve">  </w:t>
      </w:r>
      <w:r w:rsidRPr="004504A4">
        <w:rPr>
          <w:rFonts w:ascii="仿宋" w:eastAsia="仿宋" w:hAnsi="仿宋" w:hint="eastAsia"/>
          <w:sz w:val="28"/>
          <w:szCs w:val="28"/>
          <w:u w:val="single"/>
        </w:rPr>
        <w:t xml:space="preserve">      </w:t>
      </w:r>
      <w:r w:rsidRPr="008E38D5">
        <w:rPr>
          <w:rFonts w:ascii="仿宋" w:eastAsia="仿宋" w:hAnsi="仿宋" w:hint="eastAsia"/>
          <w:sz w:val="28"/>
          <w:szCs w:val="28"/>
        </w:rPr>
        <w:t>），代表甲方负责与乙方开展信息通报、单据审核签收以及签字确认乙方客户、确认成功销售、确认阶段性奖励、成交业绩和对账结算确认等相关工作，以上授权人签署的任何销售文件甲方予以认可。如合作期间甲方更换授权代理人，甲方应提前15天书面通知乙方，否则由此导致的所有责任由甲方自行承担。该授权人也负责与乙方人员的沟通和联络，乙方将所有资料提交给此人发送指定邮箱即视为甲方已收到并知悉该等资料。对于乙方提交的各项资料，项目联络人应代表甲方在收到时向乙方出具确认收到该资料的书面文件或邮箱回复。</w:t>
      </w:r>
    </w:p>
    <w:p w:rsidR="00C751C4" w:rsidRPr="008E38D5" w:rsidRDefault="00D07339" w:rsidP="00C76AC4">
      <w:pPr>
        <w:pStyle w:val="a4"/>
        <w:spacing w:line="560" w:lineRule="exact"/>
        <w:ind w:firstLine="562"/>
        <w:contextualSpacing/>
        <w:mirrorIndents/>
        <w:rPr>
          <w:rFonts w:ascii="仿宋" w:eastAsia="仿宋" w:hAnsi="仿宋"/>
          <w:b/>
          <w:sz w:val="28"/>
          <w:szCs w:val="28"/>
        </w:rPr>
      </w:pPr>
      <w:r>
        <w:rPr>
          <w:rFonts w:ascii="仿宋" w:eastAsia="仿宋" w:hAnsi="仿宋" w:hint="eastAsia"/>
          <w:b/>
          <w:sz w:val="28"/>
          <w:szCs w:val="28"/>
        </w:rPr>
        <w:t>七</w:t>
      </w:r>
      <w:r w:rsidR="00B6112E" w:rsidRPr="008E38D5">
        <w:rPr>
          <w:rFonts w:ascii="仿宋" w:eastAsia="仿宋" w:hAnsi="仿宋" w:hint="eastAsia"/>
          <w:b/>
          <w:sz w:val="28"/>
          <w:szCs w:val="28"/>
        </w:rPr>
        <w:t>、乙方职责与权利</w:t>
      </w:r>
    </w:p>
    <w:p w:rsidR="00C751C4" w:rsidRPr="008E38D5" w:rsidRDefault="00B6112E" w:rsidP="00C76AC4">
      <w:pPr>
        <w:pStyle w:val="a4"/>
        <w:spacing w:line="560" w:lineRule="exact"/>
        <w:ind w:firstLine="560"/>
        <w:contextualSpacing/>
        <w:mirrorIndents/>
        <w:rPr>
          <w:rFonts w:ascii="仿宋" w:eastAsia="仿宋" w:hAnsi="仿宋"/>
          <w:sz w:val="28"/>
          <w:szCs w:val="28"/>
        </w:rPr>
      </w:pPr>
      <w:r w:rsidRPr="008E38D5">
        <w:rPr>
          <w:rFonts w:ascii="仿宋" w:eastAsia="仿宋" w:hAnsi="仿宋" w:hint="eastAsia"/>
          <w:sz w:val="28"/>
          <w:szCs w:val="28"/>
        </w:rPr>
        <w:t>1、乙方的客户保护期为</w:t>
      </w:r>
      <w:r w:rsidRPr="008E38D5">
        <w:rPr>
          <w:rFonts w:ascii="仿宋" w:eastAsia="仿宋" w:hAnsi="仿宋"/>
          <w:sz w:val="28"/>
          <w:szCs w:val="28"/>
        </w:rPr>
        <w:t>30</w:t>
      </w:r>
      <w:r w:rsidRPr="008E38D5">
        <w:rPr>
          <w:rFonts w:ascii="仿宋" w:eastAsia="仿宋" w:hAnsi="仿宋" w:hint="eastAsia"/>
          <w:sz w:val="28"/>
          <w:szCs w:val="28"/>
        </w:rPr>
        <w:t>天，即退场后乙方客户享有</w:t>
      </w:r>
      <w:r w:rsidRPr="008E38D5">
        <w:rPr>
          <w:rFonts w:ascii="仿宋" w:eastAsia="仿宋" w:hAnsi="仿宋"/>
          <w:sz w:val="28"/>
          <w:szCs w:val="28"/>
        </w:rPr>
        <w:t>3</w:t>
      </w:r>
      <w:r w:rsidRPr="008E38D5">
        <w:rPr>
          <w:rFonts w:ascii="仿宋" w:eastAsia="仿宋" w:hAnsi="仿宋" w:hint="eastAsia"/>
          <w:sz w:val="28"/>
          <w:szCs w:val="28"/>
        </w:rPr>
        <w:t>0天保护期，</w:t>
      </w:r>
      <w:r w:rsidRPr="008E38D5">
        <w:rPr>
          <w:rFonts w:ascii="仿宋" w:eastAsia="仿宋" w:hAnsi="仿宋" w:hint="eastAsia"/>
          <w:sz w:val="28"/>
          <w:szCs w:val="28"/>
        </w:rPr>
        <w:lastRenderedPageBreak/>
        <w:t>乙方已带访客户在乙方退场后</w:t>
      </w:r>
      <w:r w:rsidRPr="008E38D5">
        <w:rPr>
          <w:rFonts w:ascii="仿宋" w:eastAsia="仿宋" w:hAnsi="仿宋"/>
          <w:sz w:val="28"/>
          <w:szCs w:val="28"/>
        </w:rPr>
        <w:t>3</w:t>
      </w:r>
      <w:r w:rsidRPr="008E38D5">
        <w:rPr>
          <w:rFonts w:ascii="仿宋" w:eastAsia="仿宋" w:hAnsi="仿宋" w:hint="eastAsia"/>
          <w:sz w:val="28"/>
          <w:szCs w:val="28"/>
        </w:rPr>
        <w:t>0天内认购的，成交金额计入乙方总销售金额并进行相应佣金计提。</w:t>
      </w:r>
    </w:p>
    <w:p w:rsidR="00C751C4" w:rsidRPr="008E38D5" w:rsidRDefault="00B6112E" w:rsidP="00C76AC4">
      <w:pPr>
        <w:pStyle w:val="a4"/>
        <w:spacing w:line="560" w:lineRule="exact"/>
        <w:ind w:firstLine="560"/>
        <w:contextualSpacing/>
        <w:mirrorIndents/>
        <w:rPr>
          <w:rFonts w:ascii="仿宋" w:eastAsia="仿宋" w:hAnsi="仿宋"/>
          <w:sz w:val="28"/>
          <w:szCs w:val="28"/>
        </w:rPr>
      </w:pPr>
      <w:r w:rsidRPr="008E38D5">
        <w:rPr>
          <w:rFonts w:ascii="仿宋" w:eastAsia="仿宋" w:hAnsi="仿宋" w:hint="eastAsia"/>
          <w:sz w:val="28"/>
          <w:szCs w:val="28"/>
        </w:rPr>
        <w:t>2、</w:t>
      </w:r>
      <w:r w:rsidRPr="008E38D5">
        <w:rPr>
          <w:rFonts w:ascii="仿宋" w:eastAsia="仿宋" w:hAnsi="仿宋"/>
          <w:sz w:val="28"/>
          <w:szCs w:val="28"/>
        </w:rPr>
        <w:t>乙方将客户成功导入到甲方项目之后，乙方需继续协助甲方进行客户的沟通及协助订立合同工作。</w:t>
      </w:r>
    </w:p>
    <w:p w:rsidR="00C751C4" w:rsidRPr="008E38D5" w:rsidRDefault="00B6112E" w:rsidP="00C76AC4">
      <w:pPr>
        <w:pStyle w:val="a4"/>
        <w:spacing w:line="560" w:lineRule="exact"/>
        <w:ind w:firstLine="560"/>
        <w:contextualSpacing/>
        <w:mirrorIndents/>
        <w:rPr>
          <w:rFonts w:ascii="仿宋" w:eastAsia="仿宋" w:hAnsi="仿宋"/>
          <w:sz w:val="28"/>
          <w:szCs w:val="28"/>
        </w:rPr>
      </w:pPr>
      <w:r w:rsidRPr="008E38D5">
        <w:rPr>
          <w:rFonts w:ascii="仿宋" w:eastAsia="仿宋" w:hAnsi="仿宋" w:hint="eastAsia"/>
          <w:sz w:val="28"/>
          <w:szCs w:val="28"/>
        </w:rPr>
        <w:t>3、</w:t>
      </w:r>
      <w:r w:rsidRPr="008E38D5">
        <w:rPr>
          <w:rFonts w:ascii="仿宋" w:eastAsia="仿宋" w:hAnsi="仿宋"/>
          <w:sz w:val="28"/>
          <w:szCs w:val="28"/>
        </w:rPr>
        <w:t>乙方应为甲方保守有关商业机密，遵守职业道德。乙方不得以甲方的名义进行本</w:t>
      </w:r>
      <w:r w:rsidR="00B35F2B">
        <w:rPr>
          <w:rFonts w:ascii="仿宋" w:eastAsia="仿宋" w:hAnsi="仿宋" w:cs="仿宋" w:hint="eastAsia"/>
          <w:bCs/>
          <w:sz w:val="28"/>
          <w:szCs w:val="28"/>
        </w:rPr>
        <w:t>合同</w:t>
      </w:r>
      <w:r w:rsidRPr="008E38D5">
        <w:rPr>
          <w:rFonts w:ascii="仿宋" w:eastAsia="仿宋" w:hAnsi="仿宋"/>
          <w:sz w:val="28"/>
          <w:szCs w:val="28"/>
        </w:rPr>
        <w:t>约定范围之外的业务活动。</w:t>
      </w:r>
      <w:r w:rsidRPr="008E38D5">
        <w:rPr>
          <w:rFonts w:ascii="仿宋" w:eastAsia="仿宋" w:hAnsi="仿宋" w:hint="eastAsia"/>
          <w:sz w:val="28"/>
          <w:szCs w:val="28"/>
        </w:rPr>
        <w:t>甲方授权乙方使用甲方提供的图片、数据、信息等，提供包括直接提供，和乙方自行从甲方网站、微信公众号、微博等平台下载的间接提供。因乙方非使用甲方提供的图片、数据、信息等引发的纠纷和索赔，概由乙方承担一切经济和法律责任。</w:t>
      </w:r>
    </w:p>
    <w:p w:rsidR="00C751C4" w:rsidRPr="008E38D5" w:rsidRDefault="00B6112E" w:rsidP="00C76AC4">
      <w:pPr>
        <w:pStyle w:val="a4"/>
        <w:spacing w:line="560" w:lineRule="exact"/>
        <w:ind w:firstLine="560"/>
        <w:contextualSpacing/>
        <w:mirrorIndents/>
        <w:rPr>
          <w:rFonts w:ascii="仿宋" w:eastAsia="仿宋" w:hAnsi="仿宋"/>
          <w:sz w:val="28"/>
          <w:szCs w:val="28"/>
        </w:rPr>
      </w:pPr>
      <w:r w:rsidRPr="008E38D5">
        <w:rPr>
          <w:rFonts w:ascii="仿宋" w:eastAsia="仿宋" w:hAnsi="仿宋" w:hint="eastAsia"/>
          <w:sz w:val="28"/>
          <w:szCs w:val="28"/>
        </w:rPr>
        <w:t>4、</w:t>
      </w:r>
      <w:r w:rsidRPr="008E38D5">
        <w:rPr>
          <w:rFonts w:ascii="仿宋" w:eastAsia="仿宋" w:hAnsi="仿宋"/>
          <w:sz w:val="28"/>
          <w:szCs w:val="28"/>
        </w:rPr>
        <w:t>乙方全程与甲方密切联系、加强沟通。乙方指定：</w:t>
      </w:r>
      <w:r w:rsidR="004504A4">
        <w:rPr>
          <w:rFonts w:ascii="仿宋" w:eastAsia="仿宋" w:hAnsi="仿宋"/>
          <w:sz w:val="28"/>
          <w:szCs w:val="28"/>
        </w:rPr>
        <w:t>（</w:t>
      </w:r>
      <w:r w:rsidR="004504A4" w:rsidRPr="004504A4">
        <w:rPr>
          <w:rFonts w:ascii="仿宋" w:eastAsia="仿宋" w:hAnsi="仿宋" w:hint="eastAsia"/>
          <w:sz w:val="28"/>
          <w:szCs w:val="28"/>
          <w:u w:val="single"/>
        </w:rPr>
        <w:t xml:space="preserve">姓名： </w:t>
      </w:r>
      <w:r w:rsidR="004504A4" w:rsidRPr="004504A4">
        <w:rPr>
          <w:rFonts w:ascii="仿宋" w:eastAsia="仿宋" w:hAnsi="仿宋"/>
          <w:sz w:val="28"/>
          <w:szCs w:val="28"/>
          <w:u w:val="single"/>
        </w:rPr>
        <w:t xml:space="preserve"> </w:t>
      </w:r>
      <w:r w:rsidR="004504A4">
        <w:rPr>
          <w:rFonts w:ascii="仿宋" w:eastAsia="仿宋" w:hAnsi="仿宋" w:hint="eastAsia"/>
          <w:sz w:val="28"/>
          <w:szCs w:val="28"/>
          <w:u w:val="single"/>
        </w:rPr>
        <w:t>，</w:t>
      </w:r>
      <w:r w:rsidR="004504A4" w:rsidRPr="004504A4">
        <w:rPr>
          <w:rFonts w:ascii="仿宋" w:eastAsia="仿宋" w:hAnsi="仿宋" w:hint="eastAsia"/>
          <w:sz w:val="28"/>
          <w:szCs w:val="28"/>
          <w:u w:val="single"/>
        </w:rPr>
        <w:t>邮箱：</w:t>
      </w:r>
      <w:r w:rsidR="004504A4" w:rsidRPr="004504A4">
        <w:rPr>
          <w:rFonts w:ascii="仿宋" w:eastAsia="仿宋" w:hAnsi="仿宋"/>
          <w:sz w:val="28"/>
          <w:szCs w:val="28"/>
          <w:u w:val="single"/>
        </w:rPr>
        <w:t xml:space="preserve">  </w:t>
      </w:r>
      <w:r w:rsidR="004504A4">
        <w:rPr>
          <w:rFonts w:ascii="仿宋" w:eastAsia="仿宋" w:hAnsi="仿宋" w:hint="eastAsia"/>
          <w:sz w:val="28"/>
          <w:szCs w:val="28"/>
          <w:u w:val="single"/>
        </w:rPr>
        <w:t>，</w:t>
      </w:r>
      <w:r w:rsidR="004504A4" w:rsidRPr="004504A4">
        <w:rPr>
          <w:rFonts w:ascii="仿宋" w:eastAsia="仿宋" w:hAnsi="仿宋" w:hint="eastAsia"/>
          <w:sz w:val="28"/>
          <w:szCs w:val="28"/>
          <w:u w:val="single"/>
        </w:rPr>
        <w:t>电话：</w:t>
      </w:r>
      <w:r w:rsidR="004504A4" w:rsidRPr="004504A4">
        <w:rPr>
          <w:rFonts w:ascii="仿宋" w:eastAsia="仿宋" w:hAnsi="仿宋"/>
          <w:sz w:val="28"/>
          <w:szCs w:val="28"/>
          <w:u w:val="single"/>
        </w:rPr>
        <w:t xml:space="preserve">  </w:t>
      </w:r>
      <w:r w:rsidR="004504A4">
        <w:rPr>
          <w:rFonts w:ascii="仿宋" w:eastAsia="仿宋" w:hAnsi="仿宋" w:hint="eastAsia"/>
          <w:sz w:val="28"/>
          <w:szCs w:val="28"/>
          <w:u w:val="single"/>
        </w:rPr>
        <w:t>）</w:t>
      </w:r>
      <w:r w:rsidR="00B277BF" w:rsidRPr="008E38D5">
        <w:rPr>
          <w:rFonts w:ascii="仿宋" w:eastAsia="仿宋" w:hAnsi="仿宋" w:hint="eastAsia"/>
          <w:sz w:val="28"/>
          <w:szCs w:val="28"/>
        </w:rPr>
        <w:t>，</w:t>
      </w:r>
      <w:r w:rsidRPr="008E38D5">
        <w:rPr>
          <w:rFonts w:ascii="仿宋" w:eastAsia="仿宋" w:hAnsi="仿宋"/>
          <w:sz w:val="28"/>
          <w:szCs w:val="28"/>
        </w:rPr>
        <w:t>作为该项目</w:t>
      </w:r>
      <w:r w:rsidRPr="008E38D5">
        <w:rPr>
          <w:rFonts w:ascii="仿宋" w:eastAsia="仿宋" w:hAnsi="仿宋" w:hint="eastAsia"/>
          <w:sz w:val="28"/>
          <w:szCs w:val="28"/>
        </w:rPr>
        <w:t>主要</w:t>
      </w:r>
      <w:r w:rsidRPr="008E38D5">
        <w:rPr>
          <w:rFonts w:ascii="仿宋" w:eastAsia="仿宋" w:hAnsi="仿宋"/>
          <w:sz w:val="28"/>
          <w:szCs w:val="28"/>
        </w:rPr>
        <w:t>对接人，负责协调双方在执行本</w:t>
      </w:r>
      <w:r w:rsidR="00B35F2B">
        <w:rPr>
          <w:rFonts w:ascii="仿宋" w:eastAsia="仿宋" w:hAnsi="仿宋" w:cs="仿宋" w:hint="eastAsia"/>
          <w:bCs/>
          <w:sz w:val="28"/>
          <w:szCs w:val="28"/>
        </w:rPr>
        <w:t>合同</w:t>
      </w:r>
      <w:r w:rsidRPr="008E38D5">
        <w:rPr>
          <w:rFonts w:ascii="仿宋" w:eastAsia="仿宋" w:hAnsi="仿宋"/>
          <w:sz w:val="28"/>
          <w:szCs w:val="28"/>
        </w:rPr>
        <w:t>过程中的相关事宜。甲方将所有资料提交给此人或发送到上述指定邮箱即视为乙方已收到并知悉该等资料。该负责人不能随意变更，若有特殊情况需要变更的，应提前十五天书面通知甲方。若未能按约通知甲方，由此产生的一切责任和后果由乙方承担。</w:t>
      </w:r>
    </w:p>
    <w:p w:rsidR="00C751C4" w:rsidRPr="008E38D5" w:rsidRDefault="00B6112E" w:rsidP="00C76AC4">
      <w:pPr>
        <w:pStyle w:val="a4"/>
        <w:spacing w:line="560" w:lineRule="exact"/>
        <w:ind w:firstLine="560"/>
        <w:contextualSpacing/>
        <w:mirrorIndents/>
        <w:rPr>
          <w:rFonts w:ascii="仿宋" w:eastAsia="仿宋" w:hAnsi="仿宋"/>
          <w:sz w:val="28"/>
          <w:szCs w:val="28"/>
        </w:rPr>
      </w:pPr>
      <w:r w:rsidRPr="008E38D5">
        <w:rPr>
          <w:rFonts w:ascii="仿宋" w:eastAsia="仿宋" w:hAnsi="仿宋" w:hint="eastAsia"/>
          <w:sz w:val="28"/>
          <w:szCs w:val="28"/>
        </w:rPr>
        <w:t>5、甲方逾期支付乙方佣金的，甲方应自逾期之日起向乙方支付每日万分之五的违约金。</w:t>
      </w:r>
    </w:p>
    <w:p w:rsidR="00C751C4" w:rsidRPr="008E38D5" w:rsidRDefault="00B6112E" w:rsidP="00C76AC4">
      <w:pPr>
        <w:pStyle w:val="a4"/>
        <w:spacing w:line="560" w:lineRule="exact"/>
        <w:ind w:firstLine="560"/>
        <w:contextualSpacing/>
        <w:mirrorIndents/>
        <w:rPr>
          <w:rFonts w:ascii="仿宋" w:eastAsia="仿宋" w:hAnsi="仿宋"/>
          <w:sz w:val="28"/>
          <w:szCs w:val="28"/>
        </w:rPr>
      </w:pPr>
      <w:r w:rsidRPr="008E38D5">
        <w:rPr>
          <w:rFonts w:ascii="仿宋" w:eastAsia="仿宋" w:hAnsi="仿宋" w:hint="eastAsia"/>
          <w:sz w:val="28"/>
          <w:szCs w:val="28"/>
        </w:rPr>
        <w:t>6、若乙方及员工擅自违规收取客户资金的，乙方应承担全部法律责任和经济责任，对造成甲方或客户损失的，甲方可从乙方佣金里扣除，未有应结佣金或应结佣金不足以赔偿的，则乙方应在甲方通知后2日内补足，同时，甲方可单方终止</w:t>
      </w:r>
      <w:r w:rsidR="00B35F2B">
        <w:rPr>
          <w:rFonts w:ascii="仿宋" w:eastAsia="仿宋" w:hAnsi="仿宋" w:cs="仿宋" w:hint="eastAsia"/>
          <w:bCs/>
          <w:sz w:val="28"/>
          <w:szCs w:val="28"/>
        </w:rPr>
        <w:t>合同</w:t>
      </w:r>
      <w:r w:rsidRPr="008E38D5">
        <w:rPr>
          <w:rFonts w:ascii="仿宋" w:eastAsia="仿宋" w:hAnsi="仿宋" w:hint="eastAsia"/>
          <w:sz w:val="28"/>
          <w:szCs w:val="28"/>
        </w:rPr>
        <w:t>。</w:t>
      </w:r>
    </w:p>
    <w:p w:rsidR="00C751C4" w:rsidRPr="008E38D5" w:rsidRDefault="00D07339" w:rsidP="00C76AC4">
      <w:pPr>
        <w:spacing w:line="560" w:lineRule="exact"/>
        <w:ind w:firstLineChars="200" w:firstLine="562"/>
        <w:contextualSpacing/>
        <w:mirrorIndents/>
        <w:rPr>
          <w:rFonts w:ascii="仿宋" w:eastAsia="仿宋" w:hAnsi="仿宋"/>
          <w:b/>
          <w:sz w:val="28"/>
          <w:szCs w:val="28"/>
        </w:rPr>
      </w:pPr>
      <w:r>
        <w:rPr>
          <w:rFonts w:ascii="仿宋" w:eastAsia="仿宋" w:hAnsi="仿宋" w:hint="eastAsia"/>
          <w:b/>
          <w:sz w:val="28"/>
          <w:szCs w:val="28"/>
        </w:rPr>
        <w:t>八</w:t>
      </w:r>
      <w:r w:rsidR="00B6112E" w:rsidRPr="008E38D5">
        <w:rPr>
          <w:rFonts w:ascii="仿宋" w:eastAsia="仿宋" w:hAnsi="仿宋" w:hint="eastAsia"/>
          <w:b/>
          <w:sz w:val="28"/>
          <w:szCs w:val="28"/>
        </w:rPr>
        <w:t>、通知和送达</w:t>
      </w:r>
    </w:p>
    <w:p w:rsidR="00C751C4" w:rsidRPr="008E38D5" w:rsidRDefault="00B6112E" w:rsidP="00C76AC4">
      <w:pPr>
        <w:spacing w:line="560" w:lineRule="exact"/>
        <w:ind w:firstLineChars="200" w:firstLine="560"/>
        <w:contextualSpacing/>
        <w:mirrorIndents/>
        <w:rPr>
          <w:rFonts w:ascii="仿宋" w:eastAsia="仿宋" w:hAnsi="仿宋"/>
          <w:b/>
          <w:sz w:val="28"/>
          <w:szCs w:val="28"/>
        </w:rPr>
      </w:pPr>
      <w:r w:rsidRPr="008E38D5">
        <w:rPr>
          <w:rFonts w:ascii="仿宋" w:eastAsia="仿宋" w:hAnsi="仿宋" w:hint="eastAsia"/>
          <w:sz w:val="28"/>
          <w:szCs w:val="28"/>
        </w:rPr>
        <w:t>1、通讯地址和联系方式：</w:t>
      </w:r>
      <w:r w:rsidR="00B35F2B">
        <w:rPr>
          <w:rFonts w:ascii="仿宋" w:eastAsia="仿宋" w:hAnsi="仿宋" w:cs="仿宋" w:hint="eastAsia"/>
          <w:bCs/>
          <w:sz w:val="28"/>
          <w:szCs w:val="28"/>
        </w:rPr>
        <w:t>合同</w:t>
      </w:r>
      <w:r w:rsidRPr="008E38D5">
        <w:rPr>
          <w:rFonts w:ascii="仿宋" w:eastAsia="仿宋" w:hAnsi="仿宋" w:hint="eastAsia"/>
          <w:sz w:val="28"/>
          <w:szCs w:val="28"/>
        </w:rPr>
        <w:t>各方一致确认以下通讯地址和联系方式为各方履行合同、解决合同争议时向接收其他方商业文件信函或司法机关（法院、仲裁机构）诉讼、仲裁文书的送达地址和联系方式。</w:t>
      </w:r>
    </w:p>
    <w:p w:rsidR="00C751C4" w:rsidRPr="008E38D5" w:rsidRDefault="00B6112E" w:rsidP="00C76AC4">
      <w:pPr>
        <w:spacing w:line="560" w:lineRule="exact"/>
        <w:ind w:firstLineChars="200" w:firstLine="560"/>
        <w:contextualSpacing/>
        <w:mirrorIndents/>
        <w:rPr>
          <w:rFonts w:ascii="仿宋" w:eastAsia="仿宋" w:hAnsi="仿宋"/>
          <w:sz w:val="28"/>
          <w:szCs w:val="28"/>
        </w:rPr>
      </w:pPr>
      <w:r w:rsidRPr="008E38D5">
        <w:rPr>
          <w:rFonts w:ascii="仿宋" w:eastAsia="仿宋" w:hAnsi="仿宋" w:hint="eastAsia"/>
          <w:sz w:val="28"/>
          <w:szCs w:val="28"/>
        </w:rPr>
        <w:lastRenderedPageBreak/>
        <w:t>甲方送达地址和联系方式为：</w:t>
      </w:r>
    </w:p>
    <w:p w:rsidR="00B277BF" w:rsidRPr="008E38D5" w:rsidRDefault="00B277BF" w:rsidP="00C76AC4">
      <w:pPr>
        <w:numPr>
          <w:ilvl w:val="255"/>
          <w:numId w:val="0"/>
        </w:numPr>
        <w:spacing w:line="560" w:lineRule="exact"/>
        <w:ind w:firstLineChars="200" w:firstLine="560"/>
        <w:contextualSpacing/>
        <w:mirrorIndents/>
        <w:rPr>
          <w:rFonts w:ascii="仿宋" w:eastAsia="仿宋" w:hAnsi="仿宋"/>
          <w:sz w:val="28"/>
          <w:szCs w:val="28"/>
        </w:rPr>
      </w:pPr>
      <w:r w:rsidRPr="008E38D5">
        <w:rPr>
          <w:rFonts w:ascii="仿宋" w:eastAsia="仿宋" w:hAnsi="仿宋" w:hint="eastAsia"/>
          <w:sz w:val="28"/>
          <w:szCs w:val="28"/>
        </w:rPr>
        <w:t>收件人：</w:t>
      </w:r>
      <w:r w:rsidR="00D07339" w:rsidRPr="008E38D5">
        <w:rPr>
          <w:rFonts w:ascii="仿宋" w:eastAsia="仿宋" w:hAnsi="仿宋"/>
          <w:sz w:val="28"/>
          <w:szCs w:val="28"/>
        </w:rPr>
        <w:t xml:space="preserve"> </w:t>
      </w:r>
    </w:p>
    <w:p w:rsidR="00D07339" w:rsidRDefault="00B277BF" w:rsidP="00C76AC4">
      <w:pPr>
        <w:numPr>
          <w:ilvl w:val="255"/>
          <w:numId w:val="0"/>
        </w:numPr>
        <w:spacing w:line="560" w:lineRule="exact"/>
        <w:ind w:firstLineChars="200" w:firstLine="560"/>
        <w:contextualSpacing/>
        <w:mirrorIndents/>
        <w:rPr>
          <w:rFonts w:ascii="仿宋" w:eastAsia="仿宋" w:hAnsi="仿宋"/>
          <w:sz w:val="28"/>
          <w:szCs w:val="28"/>
        </w:rPr>
      </w:pPr>
      <w:r w:rsidRPr="008E38D5">
        <w:rPr>
          <w:rFonts w:ascii="仿宋" w:eastAsia="仿宋" w:hAnsi="仿宋" w:hint="eastAsia"/>
          <w:sz w:val="28"/>
          <w:szCs w:val="28"/>
        </w:rPr>
        <w:t>地址：</w:t>
      </w:r>
    </w:p>
    <w:p w:rsidR="00B277BF" w:rsidRPr="008E38D5" w:rsidRDefault="00B277BF" w:rsidP="00C76AC4">
      <w:pPr>
        <w:numPr>
          <w:ilvl w:val="255"/>
          <w:numId w:val="0"/>
        </w:numPr>
        <w:spacing w:line="560" w:lineRule="exact"/>
        <w:ind w:firstLineChars="200" w:firstLine="560"/>
        <w:contextualSpacing/>
        <w:mirrorIndents/>
        <w:rPr>
          <w:rFonts w:ascii="仿宋" w:eastAsia="仿宋" w:hAnsi="仿宋"/>
          <w:sz w:val="28"/>
          <w:szCs w:val="28"/>
        </w:rPr>
      </w:pPr>
      <w:r w:rsidRPr="008E38D5">
        <w:rPr>
          <w:rFonts w:ascii="仿宋" w:eastAsia="仿宋" w:hAnsi="仿宋" w:hint="eastAsia"/>
          <w:sz w:val="28"/>
          <w:szCs w:val="28"/>
        </w:rPr>
        <w:t>电话：</w:t>
      </w:r>
    </w:p>
    <w:p w:rsidR="00B277BF" w:rsidRPr="008E38D5" w:rsidRDefault="00B6112E" w:rsidP="00C76AC4">
      <w:pPr>
        <w:numPr>
          <w:ilvl w:val="255"/>
          <w:numId w:val="0"/>
        </w:numPr>
        <w:spacing w:line="560" w:lineRule="exact"/>
        <w:ind w:firstLineChars="200" w:firstLine="560"/>
        <w:contextualSpacing/>
        <w:mirrorIndents/>
        <w:rPr>
          <w:rFonts w:ascii="仿宋" w:eastAsia="仿宋" w:hAnsi="仿宋"/>
          <w:sz w:val="28"/>
          <w:szCs w:val="28"/>
        </w:rPr>
      </w:pPr>
      <w:r w:rsidRPr="008E38D5">
        <w:rPr>
          <w:rFonts w:ascii="仿宋" w:eastAsia="仿宋" w:hAnsi="仿宋" w:hint="eastAsia"/>
          <w:sz w:val="28"/>
          <w:szCs w:val="28"/>
        </w:rPr>
        <w:t>乙方送达地址和联系方式为：</w:t>
      </w:r>
    </w:p>
    <w:p w:rsidR="00D07339" w:rsidRDefault="00B6112E" w:rsidP="00C76AC4">
      <w:pPr>
        <w:numPr>
          <w:ilvl w:val="255"/>
          <w:numId w:val="0"/>
        </w:numPr>
        <w:spacing w:line="560" w:lineRule="exact"/>
        <w:ind w:firstLineChars="200" w:firstLine="560"/>
        <w:contextualSpacing/>
        <w:mirrorIndents/>
        <w:rPr>
          <w:rFonts w:ascii="仿宋" w:eastAsia="仿宋" w:hAnsi="仿宋"/>
          <w:sz w:val="28"/>
          <w:szCs w:val="28"/>
        </w:rPr>
      </w:pPr>
      <w:r w:rsidRPr="008E38D5">
        <w:rPr>
          <w:rFonts w:ascii="仿宋" w:eastAsia="仿宋" w:hAnsi="仿宋" w:hint="eastAsia"/>
          <w:sz w:val="28"/>
          <w:szCs w:val="28"/>
        </w:rPr>
        <w:t>收件人：</w:t>
      </w:r>
    </w:p>
    <w:p w:rsidR="00D07339" w:rsidRDefault="00B6112E" w:rsidP="00C76AC4">
      <w:pPr>
        <w:numPr>
          <w:ilvl w:val="255"/>
          <w:numId w:val="0"/>
        </w:numPr>
        <w:spacing w:line="560" w:lineRule="exact"/>
        <w:ind w:firstLineChars="200" w:firstLine="560"/>
        <w:contextualSpacing/>
        <w:mirrorIndents/>
        <w:rPr>
          <w:rFonts w:ascii="仿宋" w:eastAsia="仿宋" w:hAnsi="仿宋"/>
          <w:sz w:val="28"/>
          <w:szCs w:val="28"/>
        </w:rPr>
      </w:pPr>
      <w:r w:rsidRPr="008E38D5">
        <w:rPr>
          <w:rFonts w:ascii="仿宋" w:eastAsia="仿宋" w:hAnsi="仿宋" w:hint="eastAsia"/>
          <w:sz w:val="28"/>
          <w:szCs w:val="28"/>
        </w:rPr>
        <w:t>地址：</w:t>
      </w:r>
    </w:p>
    <w:p w:rsidR="00C751C4" w:rsidRPr="008E38D5" w:rsidRDefault="00B6112E" w:rsidP="00C76AC4">
      <w:pPr>
        <w:numPr>
          <w:ilvl w:val="255"/>
          <w:numId w:val="0"/>
        </w:numPr>
        <w:spacing w:line="560" w:lineRule="exact"/>
        <w:ind w:firstLineChars="200" w:firstLine="560"/>
        <w:contextualSpacing/>
        <w:mirrorIndents/>
        <w:rPr>
          <w:rFonts w:ascii="仿宋" w:eastAsia="仿宋" w:hAnsi="仿宋"/>
          <w:sz w:val="28"/>
          <w:szCs w:val="28"/>
        </w:rPr>
      </w:pPr>
      <w:r w:rsidRPr="008E38D5">
        <w:rPr>
          <w:rFonts w:ascii="仿宋" w:eastAsia="仿宋" w:hAnsi="仿宋" w:hint="eastAsia"/>
          <w:sz w:val="28"/>
          <w:szCs w:val="28"/>
        </w:rPr>
        <w:t>电话：</w:t>
      </w:r>
      <w:r w:rsidR="00D07339" w:rsidRPr="008E38D5">
        <w:rPr>
          <w:rFonts w:ascii="仿宋" w:eastAsia="仿宋" w:hAnsi="仿宋"/>
          <w:sz w:val="28"/>
          <w:szCs w:val="28"/>
        </w:rPr>
        <w:t xml:space="preserve"> </w:t>
      </w:r>
    </w:p>
    <w:p w:rsidR="00C751C4" w:rsidRPr="008E38D5" w:rsidRDefault="00B6112E" w:rsidP="00C76AC4">
      <w:pPr>
        <w:numPr>
          <w:ilvl w:val="255"/>
          <w:numId w:val="0"/>
        </w:numPr>
        <w:spacing w:line="560" w:lineRule="exact"/>
        <w:ind w:firstLineChars="200" w:firstLine="560"/>
        <w:contextualSpacing/>
        <w:mirrorIndents/>
        <w:rPr>
          <w:rFonts w:ascii="仿宋" w:eastAsia="仿宋" w:hAnsi="仿宋"/>
          <w:sz w:val="28"/>
          <w:szCs w:val="28"/>
        </w:rPr>
      </w:pPr>
      <w:r w:rsidRPr="008E38D5">
        <w:rPr>
          <w:rFonts w:ascii="仿宋" w:eastAsia="仿宋" w:hAnsi="仿宋" w:hint="eastAsia"/>
          <w:sz w:val="28"/>
          <w:szCs w:val="28"/>
        </w:rPr>
        <w:t>2、通讯地址和联系方式适用期间。上述通讯地址和联系方式适用至本</w:t>
      </w:r>
      <w:r w:rsidR="00B35F2B">
        <w:rPr>
          <w:rFonts w:ascii="仿宋" w:eastAsia="仿宋" w:hAnsi="仿宋" w:cs="仿宋" w:hint="eastAsia"/>
          <w:bCs/>
          <w:sz w:val="28"/>
          <w:szCs w:val="28"/>
        </w:rPr>
        <w:t>合同</w:t>
      </w:r>
      <w:r w:rsidRPr="008E38D5">
        <w:rPr>
          <w:rFonts w:ascii="仿宋" w:eastAsia="仿宋" w:hAnsi="仿宋" w:hint="eastAsia"/>
          <w:sz w:val="28"/>
          <w:szCs w:val="28"/>
        </w:rPr>
        <w:t>履行完毕或争议经过一审、二审至案件执行终结时止，除非各方依下款告知变更。</w:t>
      </w:r>
    </w:p>
    <w:p w:rsidR="00C751C4" w:rsidRPr="008E38D5" w:rsidRDefault="00B6112E" w:rsidP="00C76AC4">
      <w:pPr>
        <w:numPr>
          <w:ilvl w:val="255"/>
          <w:numId w:val="0"/>
        </w:numPr>
        <w:spacing w:line="560" w:lineRule="exact"/>
        <w:ind w:firstLineChars="200" w:firstLine="560"/>
        <w:contextualSpacing/>
        <w:mirrorIndents/>
        <w:rPr>
          <w:rFonts w:ascii="仿宋" w:eastAsia="仿宋" w:hAnsi="仿宋"/>
          <w:sz w:val="28"/>
          <w:szCs w:val="28"/>
        </w:rPr>
      </w:pPr>
      <w:r w:rsidRPr="008E38D5">
        <w:rPr>
          <w:rFonts w:ascii="仿宋" w:eastAsia="仿宋" w:hAnsi="仿宋" w:hint="eastAsia"/>
          <w:sz w:val="28"/>
          <w:szCs w:val="28"/>
        </w:rPr>
        <w:t>3、通讯地址和联系方式的变更。任何一方通讯地址和联系方式需要变更的，应提前五个工作日向合同其他方和司法机关送交书面变更告知书（若争议已经进入司法程序解决）。</w:t>
      </w:r>
    </w:p>
    <w:p w:rsidR="00C751C4" w:rsidRPr="008E38D5" w:rsidRDefault="00B6112E" w:rsidP="00C76AC4">
      <w:pPr>
        <w:numPr>
          <w:ilvl w:val="255"/>
          <w:numId w:val="0"/>
        </w:numPr>
        <w:spacing w:line="560" w:lineRule="exact"/>
        <w:ind w:firstLineChars="200" w:firstLine="560"/>
        <w:contextualSpacing/>
        <w:mirrorIndents/>
        <w:rPr>
          <w:rFonts w:ascii="仿宋" w:eastAsia="仿宋" w:hAnsi="仿宋"/>
          <w:sz w:val="28"/>
          <w:szCs w:val="28"/>
        </w:rPr>
      </w:pPr>
      <w:r w:rsidRPr="008E38D5">
        <w:rPr>
          <w:rFonts w:ascii="仿宋" w:eastAsia="仿宋" w:hAnsi="仿宋" w:hint="eastAsia"/>
          <w:sz w:val="28"/>
          <w:szCs w:val="28"/>
        </w:rPr>
        <w:t>4、承合同各方均承诺：上述确认的通讯地址和联系方式真实有效，如有错误，导致的商业信函和诉讼文书送达不能的法律后果由自己承担。</w:t>
      </w:r>
    </w:p>
    <w:p w:rsidR="00C751C4" w:rsidRPr="008E38D5" w:rsidRDefault="00D07339" w:rsidP="00C76AC4">
      <w:pPr>
        <w:numPr>
          <w:ilvl w:val="255"/>
          <w:numId w:val="0"/>
        </w:numPr>
        <w:spacing w:line="560" w:lineRule="exact"/>
        <w:ind w:firstLineChars="200" w:firstLine="562"/>
        <w:contextualSpacing/>
        <w:mirrorIndents/>
        <w:rPr>
          <w:rFonts w:ascii="仿宋" w:eastAsia="仿宋" w:hAnsi="仿宋"/>
          <w:b/>
          <w:sz w:val="28"/>
          <w:szCs w:val="28"/>
        </w:rPr>
      </w:pPr>
      <w:r>
        <w:rPr>
          <w:rFonts w:ascii="仿宋" w:eastAsia="仿宋" w:hAnsi="仿宋" w:hint="eastAsia"/>
          <w:b/>
          <w:sz w:val="28"/>
          <w:szCs w:val="28"/>
        </w:rPr>
        <w:t>九</w:t>
      </w:r>
      <w:r w:rsidR="00B6112E" w:rsidRPr="008E38D5">
        <w:rPr>
          <w:rFonts w:ascii="仿宋" w:eastAsia="仿宋" w:hAnsi="仿宋" w:hint="eastAsia"/>
          <w:b/>
          <w:sz w:val="28"/>
          <w:szCs w:val="28"/>
        </w:rPr>
        <w:t>、违约及处理</w:t>
      </w:r>
    </w:p>
    <w:p w:rsidR="00135413" w:rsidRDefault="00B6112E" w:rsidP="00C76AC4">
      <w:pPr>
        <w:numPr>
          <w:ilvl w:val="255"/>
          <w:numId w:val="0"/>
        </w:numPr>
        <w:spacing w:line="560" w:lineRule="exact"/>
        <w:ind w:firstLineChars="200" w:firstLine="560"/>
        <w:contextualSpacing/>
        <w:mirrorIndents/>
        <w:rPr>
          <w:rFonts w:ascii="仿宋" w:eastAsia="仿宋" w:hAnsi="仿宋"/>
          <w:sz w:val="28"/>
          <w:szCs w:val="28"/>
        </w:rPr>
      </w:pPr>
      <w:r w:rsidRPr="008E38D5">
        <w:rPr>
          <w:rFonts w:ascii="仿宋" w:eastAsia="仿宋" w:hAnsi="仿宋" w:hint="eastAsia"/>
          <w:sz w:val="28"/>
          <w:szCs w:val="28"/>
        </w:rPr>
        <w:t>1、除本合同另有约定的外，若乙方在渠道销售服务过程中因乙方过错造成甲方或客户、第三人损失的，概由乙方承担全部法律责任和经济赔偿责任。其中赔偿部份甲方可从乙方佣金里扣除，若乙方未有应结佣金或应结佣金不足以赔偿的，则乙方应在甲方通知后2日内补足，同时，甲方可单方终止合同。</w:t>
      </w:r>
    </w:p>
    <w:p w:rsidR="00135413" w:rsidRDefault="00135413" w:rsidP="00135413">
      <w:pPr>
        <w:numPr>
          <w:ilvl w:val="255"/>
          <w:numId w:val="0"/>
        </w:numPr>
        <w:spacing w:line="560" w:lineRule="exact"/>
        <w:ind w:firstLineChars="200" w:firstLine="560"/>
        <w:contextualSpacing/>
        <w:mirrorIndents/>
        <w:rPr>
          <w:rFonts w:ascii="仿宋" w:eastAsia="仿宋" w:hAnsi="仿宋"/>
          <w:sz w:val="28"/>
          <w:szCs w:val="28"/>
        </w:rPr>
      </w:pPr>
      <w:r>
        <w:rPr>
          <w:rFonts w:ascii="仿宋" w:eastAsia="仿宋" w:hAnsi="仿宋"/>
          <w:sz w:val="28"/>
          <w:szCs w:val="28"/>
        </w:rPr>
        <w:t>2</w:t>
      </w:r>
      <w:r w:rsidR="00B6112E" w:rsidRPr="008E38D5">
        <w:rPr>
          <w:rFonts w:ascii="仿宋" w:eastAsia="仿宋" w:hAnsi="仿宋" w:hint="eastAsia"/>
          <w:sz w:val="28"/>
          <w:szCs w:val="28"/>
        </w:rPr>
        <w:t>、</w:t>
      </w:r>
      <w:r w:rsidR="00B6112E" w:rsidRPr="008E38D5">
        <w:rPr>
          <w:rFonts w:ascii="仿宋" w:eastAsia="仿宋" w:hAnsi="仿宋"/>
          <w:sz w:val="28"/>
          <w:szCs w:val="28"/>
        </w:rPr>
        <w:t>本合同的订立、生效、解释及争议，均适用中国法律。发生争议协商不成时，向甲方项目所在地人民法院提出诉讼。</w:t>
      </w:r>
    </w:p>
    <w:p w:rsidR="00C751C4" w:rsidRPr="00135413" w:rsidRDefault="00135413" w:rsidP="00135413">
      <w:pPr>
        <w:numPr>
          <w:ilvl w:val="255"/>
          <w:numId w:val="0"/>
        </w:numPr>
        <w:spacing w:line="560" w:lineRule="exact"/>
        <w:ind w:firstLineChars="200" w:firstLine="560"/>
        <w:contextualSpacing/>
        <w:mirrorIndents/>
        <w:rPr>
          <w:rFonts w:ascii="仿宋" w:eastAsia="仿宋" w:hAnsi="仿宋"/>
          <w:sz w:val="28"/>
          <w:szCs w:val="28"/>
        </w:rPr>
      </w:pPr>
      <w:r>
        <w:rPr>
          <w:rFonts w:ascii="仿宋" w:eastAsia="仿宋" w:hAnsi="仿宋"/>
          <w:sz w:val="28"/>
          <w:szCs w:val="28"/>
        </w:rPr>
        <w:lastRenderedPageBreak/>
        <w:t>3</w:t>
      </w:r>
      <w:r>
        <w:rPr>
          <w:rFonts w:ascii="仿宋" w:eastAsia="仿宋" w:hAnsi="仿宋" w:hint="eastAsia"/>
          <w:sz w:val="28"/>
          <w:szCs w:val="28"/>
        </w:rPr>
        <w:t>、</w:t>
      </w:r>
      <w:r w:rsidRPr="00135413">
        <w:rPr>
          <w:rFonts w:ascii="仿宋" w:eastAsia="仿宋" w:hAnsi="仿宋" w:hint="eastAsia"/>
          <w:sz w:val="28"/>
          <w:szCs w:val="28"/>
        </w:rPr>
        <w:t>合同附件与合同具有同样法律效力。</w:t>
      </w:r>
    </w:p>
    <w:p w:rsidR="005951C7" w:rsidRPr="008E38D5" w:rsidRDefault="00135413" w:rsidP="00C76AC4">
      <w:pPr>
        <w:numPr>
          <w:ilvl w:val="255"/>
          <w:numId w:val="0"/>
        </w:numPr>
        <w:spacing w:line="560" w:lineRule="exact"/>
        <w:ind w:firstLineChars="200" w:firstLine="560"/>
        <w:contextualSpacing/>
        <w:mirrorIndents/>
        <w:rPr>
          <w:rFonts w:ascii="仿宋" w:eastAsia="仿宋" w:hAnsi="仿宋"/>
          <w:b/>
          <w:sz w:val="28"/>
          <w:szCs w:val="28"/>
        </w:rPr>
      </w:pPr>
      <w:r>
        <w:rPr>
          <w:rFonts w:ascii="仿宋" w:eastAsia="仿宋" w:hAnsi="仿宋"/>
          <w:sz w:val="28"/>
          <w:szCs w:val="28"/>
        </w:rPr>
        <w:t>4</w:t>
      </w:r>
      <w:r w:rsidR="00B6112E" w:rsidRPr="008E38D5">
        <w:rPr>
          <w:rFonts w:ascii="仿宋" w:eastAsia="仿宋" w:hAnsi="仿宋" w:hint="eastAsia"/>
          <w:sz w:val="28"/>
          <w:szCs w:val="28"/>
        </w:rPr>
        <w:t>、</w:t>
      </w:r>
      <w:r w:rsidR="00B6112E" w:rsidRPr="008E38D5">
        <w:rPr>
          <w:rFonts w:ascii="仿宋" w:eastAsia="仿宋" w:hAnsi="仿宋"/>
          <w:sz w:val="28"/>
          <w:szCs w:val="28"/>
        </w:rPr>
        <w:t>本合同若有未尽事宜，由双方协商另行签订补充协议，补充协议与本合同具同等法律效力。</w:t>
      </w:r>
    </w:p>
    <w:p w:rsidR="00C751C4" w:rsidRPr="008E38D5" w:rsidRDefault="00135413" w:rsidP="00C76AC4">
      <w:pPr>
        <w:numPr>
          <w:ilvl w:val="255"/>
          <w:numId w:val="0"/>
        </w:numPr>
        <w:spacing w:line="560" w:lineRule="exact"/>
        <w:ind w:firstLineChars="200" w:firstLine="560"/>
        <w:contextualSpacing/>
        <w:mirrorIndents/>
        <w:rPr>
          <w:rFonts w:ascii="仿宋" w:eastAsia="仿宋" w:hAnsi="仿宋"/>
          <w:b/>
          <w:sz w:val="28"/>
          <w:szCs w:val="28"/>
        </w:rPr>
      </w:pPr>
      <w:r>
        <w:rPr>
          <w:rFonts w:ascii="仿宋" w:eastAsia="仿宋" w:hAnsi="仿宋"/>
          <w:sz w:val="28"/>
          <w:szCs w:val="28"/>
        </w:rPr>
        <w:t>5</w:t>
      </w:r>
      <w:r w:rsidR="00B6112E" w:rsidRPr="008E38D5">
        <w:rPr>
          <w:rFonts w:ascii="仿宋" w:eastAsia="仿宋" w:hAnsi="仿宋" w:hint="eastAsia"/>
          <w:sz w:val="28"/>
          <w:szCs w:val="28"/>
        </w:rPr>
        <w:t>、</w:t>
      </w:r>
      <w:r w:rsidR="00B6112E" w:rsidRPr="008E38D5">
        <w:rPr>
          <w:rFonts w:ascii="仿宋" w:eastAsia="仿宋" w:hAnsi="仿宋"/>
          <w:sz w:val="28"/>
          <w:szCs w:val="28"/>
        </w:rPr>
        <w:t>本</w:t>
      </w:r>
      <w:r w:rsidR="005951C7" w:rsidRPr="008E38D5">
        <w:rPr>
          <w:rFonts w:ascii="仿宋" w:eastAsia="仿宋" w:hAnsi="仿宋"/>
          <w:sz w:val="28"/>
          <w:szCs w:val="28"/>
        </w:rPr>
        <w:t>合同</w:t>
      </w:r>
      <w:r w:rsidR="00C76AC4">
        <w:rPr>
          <w:rFonts w:ascii="仿宋" w:eastAsia="仿宋" w:hAnsi="仿宋"/>
          <w:sz w:val="28"/>
          <w:szCs w:val="28"/>
        </w:rPr>
        <w:t>一式</w:t>
      </w:r>
      <w:r w:rsidR="00B6112E" w:rsidRPr="008E38D5">
        <w:rPr>
          <w:rFonts w:ascii="仿宋" w:eastAsia="仿宋" w:hAnsi="仿宋" w:hint="eastAsia"/>
          <w:sz w:val="28"/>
          <w:szCs w:val="28"/>
        </w:rPr>
        <w:t>柒</w:t>
      </w:r>
      <w:r w:rsidR="00B6112E" w:rsidRPr="008E38D5">
        <w:rPr>
          <w:rFonts w:ascii="仿宋" w:eastAsia="仿宋" w:hAnsi="仿宋"/>
          <w:sz w:val="28"/>
          <w:szCs w:val="28"/>
        </w:rPr>
        <w:t>份，</w:t>
      </w:r>
      <w:r w:rsidR="00B6112E" w:rsidRPr="008E38D5">
        <w:rPr>
          <w:rFonts w:ascii="仿宋" w:eastAsia="仿宋" w:hAnsi="仿宋" w:hint="eastAsia"/>
          <w:sz w:val="28"/>
          <w:szCs w:val="28"/>
        </w:rPr>
        <w:t>甲方执肆份，乙方执</w:t>
      </w:r>
      <w:r w:rsidR="00B6112E" w:rsidRPr="008E38D5">
        <w:rPr>
          <w:rFonts w:ascii="仿宋" w:eastAsia="仿宋" w:hAnsi="仿宋"/>
          <w:sz w:val="28"/>
          <w:szCs w:val="28"/>
        </w:rPr>
        <w:t>叁份，均具同等效力，</w:t>
      </w:r>
      <w:r w:rsidR="00B6112E" w:rsidRPr="008E38D5">
        <w:rPr>
          <w:rFonts w:ascii="仿宋" w:eastAsia="仿宋" w:hAnsi="仿宋" w:hint="eastAsia"/>
          <w:sz w:val="28"/>
          <w:szCs w:val="28"/>
        </w:rPr>
        <w:t>经甲乙双方签字或盖章并加盖公章或合同专用章后生效</w:t>
      </w:r>
      <w:r w:rsidR="005E39CB" w:rsidRPr="008E38D5">
        <w:rPr>
          <w:rFonts w:ascii="仿宋" w:eastAsia="仿宋" w:hAnsi="仿宋" w:hint="eastAsia"/>
          <w:sz w:val="28"/>
          <w:szCs w:val="28"/>
        </w:rPr>
        <w:t>。</w:t>
      </w:r>
    </w:p>
    <w:p w:rsidR="005951C7" w:rsidRPr="008E38D5" w:rsidRDefault="005951C7" w:rsidP="00C76AC4">
      <w:pPr>
        <w:numPr>
          <w:ilvl w:val="255"/>
          <w:numId w:val="0"/>
        </w:numPr>
        <w:spacing w:line="560" w:lineRule="exact"/>
        <w:ind w:firstLineChars="200" w:firstLine="560"/>
        <w:contextualSpacing/>
        <w:mirrorIndents/>
        <w:rPr>
          <w:rFonts w:ascii="仿宋" w:eastAsia="仿宋" w:hAnsi="仿宋"/>
          <w:sz w:val="28"/>
          <w:szCs w:val="28"/>
        </w:rPr>
      </w:pPr>
    </w:p>
    <w:p w:rsidR="00C76AC4" w:rsidRPr="00C76AC4" w:rsidRDefault="00B6112E" w:rsidP="00C76AC4">
      <w:pPr>
        <w:numPr>
          <w:ilvl w:val="255"/>
          <w:numId w:val="0"/>
        </w:numPr>
        <w:spacing w:line="560" w:lineRule="exact"/>
        <w:ind w:firstLineChars="200" w:firstLine="560"/>
        <w:contextualSpacing/>
        <w:mirrorIndents/>
        <w:rPr>
          <w:rFonts w:ascii="仿宋" w:eastAsia="仿宋" w:hAnsi="仿宋"/>
          <w:sz w:val="28"/>
          <w:szCs w:val="28"/>
        </w:rPr>
      </w:pPr>
      <w:r w:rsidRPr="008E38D5">
        <w:rPr>
          <w:rFonts w:ascii="仿宋" w:eastAsia="仿宋" w:hAnsi="仿宋" w:hint="eastAsia"/>
          <w:sz w:val="28"/>
          <w:szCs w:val="28"/>
        </w:rPr>
        <w:t>以下无正文</w:t>
      </w:r>
    </w:p>
    <w:p w:rsidR="00C76AC4" w:rsidRPr="00C76AC4" w:rsidRDefault="00C76AC4" w:rsidP="00C76AC4">
      <w:pPr>
        <w:numPr>
          <w:ilvl w:val="255"/>
          <w:numId w:val="0"/>
        </w:numPr>
        <w:spacing w:line="560" w:lineRule="exact"/>
        <w:ind w:firstLineChars="200" w:firstLine="560"/>
        <w:contextualSpacing/>
        <w:mirrorIndents/>
      </w:pPr>
      <w:r w:rsidRPr="00C76AC4">
        <w:rPr>
          <w:rFonts w:ascii="仿宋" w:eastAsia="仿宋" w:hAnsi="仿宋" w:hint="eastAsia"/>
          <w:sz w:val="28"/>
          <w:szCs w:val="28"/>
        </w:rPr>
        <w:t>附件：</w:t>
      </w:r>
      <w:r>
        <w:rPr>
          <w:rFonts w:ascii="仿宋" w:eastAsia="仿宋" w:hAnsi="仿宋" w:hint="eastAsia"/>
          <w:sz w:val="28"/>
          <w:szCs w:val="28"/>
        </w:rPr>
        <w:t>《</w:t>
      </w:r>
      <w:r w:rsidRPr="00C76AC4">
        <w:rPr>
          <w:rFonts w:ascii="仿宋" w:eastAsia="仿宋" w:hAnsi="仿宋" w:hint="eastAsia"/>
          <w:sz w:val="28"/>
          <w:szCs w:val="28"/>
        </w:rPr>
        <w:t>山与城项目渠道管理制度</w:t>
      </w:r>
      <w:r>
        <w:rPr>
          <w:rFonts w:ascii="仿宋" w:eastAsia="仿宋" w:hAnsi="仿宋" w:hint="eastAsia"/>
          <w:sz w:val="28"/>
          <w:szCs w:val="28"/>
        </w:rPr>
        <w:t>》</w:t>
      </w:r>
    </w:p>
    <w:p w:rsidR="00C751C4" w:rsidRPr="008E38D5" w:rsidRDefault="00C751C4" w:rsidP="00C76AC4">
      <w:pPr>
        <w:spacing w:line="560" w:lineRule="exact"/>
        <w:contextualSpacing/>
        <w:mirrorIndents/>
        <w:rPr>
          <w:rFonts w:ascii="仿宋" w:eastAsia="仿宋" w:hAnsi="仿宋"/>
          <w:sz w:val="28"/>
          <w:szCs w:val="28"/>
        </w:rPr>
      </w:pPr>
    </w:p>
    <w:p w:rsidR="00C751C4" w:rsidRPr="008E38D5" w:rsidRDefault="00B6112E" w:rsidP="00C76AC4">
      <w:pPr>
        <w:spacing w:line="560" w:lineRule="exact"/>
        <w:contextualSpacing/>
        <w:mirrorIndents/>
        <w:rPr>
          <w:rFonts w:ascii="仿宋" w:eastAsia="仿宋" w:hAnsi="仿宋"/>
          <w:sz w:val="28"/>
          <w:szCs w:val="28"/>
        </w:rPr>
      </w:pPr>
      <w:r w:rsidRPr="008E38D5">
        <w:rPr>
          <w:rFonts w:ascii="仿宋" w:eastAsia="仿宋" w:hAnsi="仿宋" w:hint="eastAsia"/>
          <w:sz w:val="28"/>
          <w:szCs w:val="28"/>
        </w:rPr>
        <w:t>甲方(签章):</w:t>
      </w:r>
      <w:r w:rsidR="00BB4698" w:rsidRPr="008E38D5">
        <w:rPr>
          <w:rFonts w:ascii="仿宋" w:eastAsia="仿宋" w:hAnsi="仿宋"/>
          <w:sz w:val="28"/>
          <w:szCs w:val="28"/>
        </w:rPr>
        <w:t xml:space="preserve">                      </w:t>
      </w:r>
      <w:r w:rsidRPr="008E38D5">
        <w:rPr>
          <w:rFonts w:ascii="仿宋" w:eastAsia="仿宋" w:hAnsi="仿宋" w:hint="eastAsia"/>
          <w:sz w:val="28"/>
          <w:szCs w:val="28"/>
        </w:rPr>
        <w:t xml:space="preserve">乙方(签章): </w:t>
      </w:r>
    </w:p>
    <w:p w:rsidR="00C751C4" w:rsidRPr="008E38D5" w:rsidRDefault="00B6112E" w:rsidP="00C76AC4">
      <w:pPr>
        <w:spacing w:line="560" w:lineRule="exact"/>
        <w:ind w:firstLineChars="100" w:firstLine="280"/>
        <w:contextualSpacing/>
        <w:mirrorIndents/>
        <w:rPr>
          <w:rFonts w:ascii="仿宋" w:eastAsia="仿宋" w:hAnsi="仿宋"/>
          <w:sz w:val="28"/>
          <w:szCs w:val="28"/>
        </w:rPr>
      </w:pPr>
      <w:r w:rsidRPr="008E38D5">
        <w:rPr>
          <w:rFonts w:ascii="仿宋" w:eastAsia="仿宋" w:hAnsi="仿宋" w:hint="eastAsia"/>
          <w:sz w:val="28"/>
          <w:szCs w:val="28"/>
        </w:rPr>
        <w:t xml:space="preserve"> </w:t>
      </w:r>
      <w:r w:rsidRPr="008E38D5">
        <w:rPr>
          <w:rFonts w:ascii="仿宋" w:eastAsia="仿宋" w:hAnsi="仿宋"/>
          <w:sz w:val="28"/>
          <w:szCs w:val="28"/>
        </w:rPr>
        <w:t xml:space="preserve">      </w:t>
      </w:r>
      <w:r w:rsidR="00BB4698" w:rsidRPr="008E38D5">
        <w:rPr>
          <w:rFonts w:ascii="仿宋" w:eastAsia="仿宋" w:hAnsi="仿宋" w:hint="eastAsia"/>
          <w:sz w:val="28"/>
          <w:szCs w:val="28"/>
        </w:rPr>
        <w:t xml:space="preserve">      </w:t>
      </w:r>
      <w:r w:rsidR="00D07339">
        <w:rPr>
          <w:rFonts w:ascii="仿宋" w:eastAsia="仿宋" w:hAnsi="仿宋" w:hint="eastAsia"/>
          <w:bCs/>
          <w:sz w:val="28"/>
          <w:szCs w:val="28"/>
        </w:rPr>
        <w:t xml:space="preserve"> </w:t>
      </w:r>
    </w:p>
    <w:p w:rsidR="00C751C4" w:rsidRPr="008E38D5" w:rsidRDefault="00C751C4" w:rsidP="00C76AC4">
      <w:pPr>
        <w:spacing w:line="560" w:lineRule="exact"/>
        <w:contextualSpacing/>
        <w:mirrorIndents/>
        <w:rPr>
          <w:rFonts w:ascii="仿宋" w:eastAsia="仿宋" w:hAnsi="仿宋"/>
          <w:sz w:val="28"/>
          <w:szCs w:val="28"/>
        </w:rPr>
      </w:pPr>
    </w:p>
    <w:p w:rsidR="00C751C4" w:rsidRPr="008E38D5" w:rsidRDefault="00B6112E" w:rsidP="00C76AC4">
      <w:pPr>
        <w:spacing w:line="560" w:lineRule="exact"/>
        <w:contextualSpacing/>
        <w:mirrorIndents/>
        <w:rPr>
          <w:rFonts w:ascii="仿宋" w:eastAsia="仿宋" w:hAnsi="仿宋"/>
          <w:sz w:val="28"/>
          <w:szCs w:val="28"/>
        </w:rPr>
      </w:pPr>
      <w:r w:rsidRPr="008E38D5">
        <w:rPr>
          <w:rFonts w:ascii="仿宋" w:eastAsia="仿宋" w:hAnsi="仿宋" w:hint="eastAsia"/>
          <w:sz w:val="28"/>
          <w:szCs w:val="28"/>
        </w:rPr>
        <w:t>法定代表人(盖章或签字</w:t>
      </w:r>
      <w:r w:rsidR="00BB4698" w:rsidRPr="008E38D5">
        <w:rPr>
          <w:rFonts w:ascii="仿宋" w:eastAsia="仿宋" w:hAnsi="仿宋" w:hint="eastAsia"/>
          <w:sz w:val="28"/>
          <w:szCs w:val="28"/>
        </w:rPr>
        <w:t xml:space="preserve">):          </w:t>
      </w:r>
      <w:r w:rsidRPr="008E38D5">
        <w:rPr>
          <w:rFonts w:ascii="仿宋" w:eastAsia="仿宋" w:hAnsi="仿宋" w:hint="eastAsia"/>
          <w:sz w:val="28"/>
          <w:szCs w:val="28"/>
        </w:rPr>
        <w:t xml:space="preserve">法定代表人(盖章或签字):  </w:t>
      </w:r>
    </w:p>
    <w:p w:rsidR="00BB4698" w:rsidRPr="008E38D5" w:rsidRDefault="00BB4698" w:rsidP="00C76AC4">
      <w:pPr>
        <w:numPr>
          <w:ilvl w:val="255"/>
          <w:numId w:val="0"/>
        </w:numPr>
        <w:spacing w:line="560" w:lineRule="exact"/>
        <w:contextualSpacing/>
        <w:mirrorIndents/>
        <w:rPr>
          <w:rFonts w:ascii="仿宋" w:eastAsia="仿宋" w:hAnsi="仿宋"/>
          <w:sz w:val="28"/>
          <w:szCs w:val="28"/>
        </w:rPr>
      </w:pPr>
    </w:p>
    <w:p w:rsidR="00BB4698" w:rsidRPr="008E38D5" w:rsidRDefault="00B6112E" w:rsidP="00C76AC4">
      <w:pPr>
        <w:numPr>
          <w:ilvl w:val="255"/>
          <w:numId w:val="0"/>
        </w:numPr>
        <w:spacing w:line="560" w:lineRule="exact"/>
        <w:contextualSpacing/>
        <w:mirrorIndents/>
        <w:rPr>
          <w:rFonts w:ascii="仿宋" w:eastAsia="仿宋" w:hAnsi="仿宋"/>
          <w:sz w:val="28"/>
          <w:szCs w:val="28"/>
        </w:rPr>
      </w:pPr>
      <w:r w:rsidRPr="008E38D5">
        <w:rPr>
          <w:rFonts w:ascii="仿宋" w:eastAsia="仿宋" w:hAnsi="仿宋"/>
          <w:sz w:val="28"/>
          <w:szCs w:val="28"/>
        </w:rPr>
        <w:t>地址：</w:t>
      </w:r>
      <w:r w:rsidR="00BB4698" w:rsidRPr="008E38D5">
        <w:rPr>
          <w:rFonts w:ascii="仿宋" w:eastAsia="仿宋" w:hAnsi="仿宋" w:hint="eastAsia"/>
          <w:sz w:val="28"/>
          <w:szCs w:val="28"/>
        </w:rPr>
        <w:t xml:space="preserve"> </w:t>
      </w:r>
      <w:r w:rsidR="00BB4698" w:rsidRPr="008E38D5">
        <w:rPr>
          <w:rFonts w:ascii="仿宋" w:eastAsia="仿宋" w:hAnsi="仿宋"/>
          <w:sz w:val="28"/>
          <w:szCs w:val="28"/>
        </w:rPr>
        <w:t xml:space="preserve">                          地址： </w:t>
      </w:r>
    </w:p>
    <w:p w:rsidR="00BB4698" w:rsidRPr="008E38D5" w:rsidRDefault="00BB4698" w:rsidP="00C76AC4">
      <w:pPr>
        <w:numPr>
          <w:ilvl w:val="255"/>
          <w:numId w:val="0"/>
        </w:numPr>
        <w:spacing w:line="560" w:lineRule="exact"/>
        <w:contextualSpacing/>
        <w:mirrorIndents/>
        <w:rPr>
          <w:rFonts w:ascii="仿宋" w:eastAsia="仿宋" w:hAnsi="仿宋"/>
          <w:sz w:val="28"/>
          <w:szCs w:val="28"/>
        </w:rPr>
      </w:pPr>
    </w:p>
    <w:p w:rsidR="00C751C4" w:rsidRPr="008E38D5" w:rsidRDefault="00B6112E" w:rsidP="00C76AC4">
      <w:pPr>
        <w:numPr>
          <w:ilvl w:val="255"/>
          <w:numId w:val="0"/>
        </w:numPr>
        <w:spacing w:line="560" w:lineRule="exact"/>
        <w:ind w:left="5040" w:hangingChars="1800" w:hanging="5040"/>
        <w:contextualSpacing/>
        <w:mirrorIndents/>
        <w:rPr>
          <w:rFonts w:ascii="仿宋" w:eastAsia="仿宋" w:hAnsi="仿宋" w:cs="宋体"/>
          <w:b/>
          <w:sz w:val="28"/>
          <w:szCs w:val="28"/>
        </w:rPr>
      </w:pPr>
      <w:r w:rsidRPr="008E38D5">
        <w:rPr>
          <w:rFonts w:ascii="仿宋" w:eastAsia="仿宋" w:hAnsi="仿宋" w:hint="eastAsia"/>
          <w:sz w:val="28"/>
          <w:szCs w:val="28"/>
        </w:rPr>
        <w:t xml:space="preserve">经办人:                     </w:t>
      </w:r>
      <w:r w:rsidR="00D07339">
        <w:rPr>
          <w:rFonts w:ascii="仿宋" w:eastAsia="仿宋" w:hAnsi="仿宋"/>
          <w:sz w:val="28"/>
          <w:szCs w:val="28"/>
        </w:rPr>
        <w:t xml:space="preserve">     </w:t>
      </w:r>
      <w:r w:rsidRPr="008E38D5">
        <w:rPr>
          <w:rFonts w:ascii="仿宋" w:eastAsia="仿宋" w:hAnsi="仿宋" w:hint="eastAsia"/>
          <w:sz w:val="28"/>
          <w:szCs w:val="28"/>
        </w:rPr>
        <w:t>经办人:</w:t>
      </w:r>
    </w:p>
    <w:p w:rsidR="00C751C4" w:rsidRPr="008E38D5" w:rsidRDefault="00B6112E" w:rsidP="00C76AC4">
      <w:pPr>
        <w:spacing w:line="560" w:lineRule="exact"/>
        <w:contextualSpacing/>
        <w:mirrorIndents/>
        <w:jc w:val="left"/>
        <w:rPr>
          <w:rFonts w:ascii="仿宋" w:eastAsia="仿宋" w:hAnsi="仿宋"/>
          <w:sz w:val="28"/>
          <w:szCs w:val="28"/>
        </w:rPr>
      </w:pPr>
      <w:r w:rsidRPr="008E38D5">
        <w:rPr>
          <w:rFonts w:ascii="仿宋" w:eastAsia="仿宋" w:hAnsi="仿宋"/>
          <w:sz w:val="28"/>
          <w:szCs w:val="28"/>
        </w:rPr>
        <w:t>联系电话：</w:t>
      </w:r>
      <w:r w:rsidR="00D07339">
        <w:rPr>
          <w:rFonts w:ascii="仿宋" w:eastAsia="仿宋" w:hAnsi="仿宋"/>
          <w:sz w:val="28"/>
          <w:szCs w:val="28"/>
        </w:rPr>
        <w:t xml:space="preserve">               </w:t>
      </w:r>
      <w:r w:rsidR="00BB4698" w:rsidRPr="008E38D5">
        <w:rPr>
          <w:rFonts w:ascii="仿宋" w:eastAsia="仿宋" w:hAnsi="仿宋"/>
          <w:sz w:val="28"/>
          <w:szCs w:val="28"/>
        </w:rPr>
        <w:t xml:space="preserve">        </w:t>
      </w:r>
      <w:r w:rsidRPr="008E38D5">
        <w:rPr>
          <w:rFonts w:ascii="仿宋" w:eastAsia="仿宋" w:hAnsi="仿宋" w:hint="eastAsia"/>
          <w:sz w:val="28"/>
          <w:szCs w:val="28"/>
        </w:rPr>
        <w:t>联系</w:t>
      </w:r>
      <w:r w:rsidRPr="008E38D5">
        <w:rPr>
          <w:rFonts w:ascii="仿宋" w:eastAsia="仿宋" w:hAnsi="仿宋"/>
          <w:sz w:val="28"/>
          <w:szCs w:val="28"/>
        </w:rPr>
        <w:t>电话：</w:t>
      </w:r>
    </w:p>
    <w:p w:rsidR="00C751C4" w:rsidRPr="008E38D5" w:rsidRDefault="00C751C4" w:rsidP="00C76AC4">
      <w:pPr>
        <w:pStyle w:val="a0"/>
        <w:spacing w:line="560" w:lineRule="exact"/>
        <w:contextualSpacing/>
        <w:mirrorIndents/>
        <w:rPr>
          <w:rFonts w:ascii="仿宋" w:eastAsia="仿宋" w:hAnsi="仿宋"/>
          <w:b w:val="0"/>
          <w:bCs w:val="0"/>
          <w:sz w:val="28"/>
          <w:szCs w:val="28"/>
        </w:rPr>
      </w:pPr>
    </w:p>
    <w:p w:rsidR="00C751C4" w:rsidRPr="008E38D5" w:rsidRDefault="00B6112E" w:rsidP="00C76AC4">
      <w:pPr>
        <w:spacing w:line="560" w:lineRule="exact"/>
        <w:contextualSpacing/>
        <w:mirrorIndents/>
        <w:jc w:val="left"/>
        <w:rPr>
          <w:rFonts w:ascii="仿宋" w:eastAsia="仿宋" w:hAnsi="仿宋"/>
          <w:sz w:val="28"/>
          <w:szCs w:val="28"/>
        </w:rPr>
      </w:pPr>
      <w:r w:rsidRPr="008E38D5">
        <w:rPr>
          <w:rFonts w:ascii="仿宋" w:eastAsia="仿宋" w:hAnsi="仿宋" w:hint="eastAsia"/>
          <w:sz w:val="28"/>
          <w:szCs w:val="28"/>
        </w:rPr>
        <w:t xml:space="preserve"> </w:t>
      </w:r>
      <w:r w:rsidRPr="008E38D5">
        <w:rPr>
          <w:rFonts w:ascii="仿宋" w:eastAsia="仿宋" w:hAnsi="仿宋"/>
          <w:sz w:val="28"/>
          <w:szCs w:val="28"/>
        </w:rPr>
        <w:t xml:space="preserve">         2022</w:t>
      </w:r>
      <w:r w:rsidRPr="008E38D5">
        <w:rPr>
          <w:rFonts w:ascii="仿宋" w:eastAsia="仿宋" w:hAnsi="仿宋" w:hint="eastAsia"/>
          <w:sz w:val="28"/>
          <w:szCs w:val="28"/>
        </w:rPr>
        <w:t>年</w:t>
      </w:r>
      <w:r w:rsidR="00D07339">
        <w:rPr>
          <w:rFonts w:ascii="仿宋" w:eastAsia="仿宋" w:hAnsi="仿宋"/>
          <w:sz w:val="28"/>
          <w:szCs w:val="28"/>
        </w:rPr>
        <w:t xml:space="preserve">  </w:t>
      </w:r>
      <w:r w:rsidRPr="008E38D5">
        <w:rPr>
          <w:rFonts w:ascii="仿宋" w:eastAsia="仿宋" w:hAnsi="仿宋" w:hint="eastAsia"/>
          <w:sz w:val="28"/>
          <w:szCs w:val="28"/>
        </w:rPr>
        <w:t>月</w:t>
      </w:r>
      <w:r w:rsidR="00D07339">
        <w:rPr>
          <w:rFonts w:ascii="仿宋" w:eastAsia="仿宋" w:hAnsi="仿宋" w:hint="eastAsia"/>
          <w:sz w:val="28"/>
          <w:szCs w:val="28"/>
        </w:rPr>
        <w:t xml:space="preserve"> </w:t>
      </w:r>
      <w:r w:rsidR="00D07339">
        <w:rPr>
          <w:rFonts w:ascii="仿宋" w:eastAsia="仿宋" w:hAnsi="仿宋"/>
          <w:sz w:val="28"/>
          <w:szCs w:val="28"/>
        </w:rPr>
        <w:t xml:space="preserve"> </w:t>
      </w:r>
      <w:r w:rsidRPr="008E38D5">
        <w:rPr>
          <w:rFonts w:ascii="仿宋" w:eastAsia="仿宋" w:hAnsi="仿宋" w:hint="eastAsia"/>
          <w:sz w:val="28"/>
          <w:szCs w:val="28"/>
        </w:rPr>
        <w:t xml:space="preserve">日                 </w:t>
      </w:r>
      <w:r w:rsidRPr="008E38D5">
        <w:rPr>
          <w:rFonts w:ascii="仿宋" w:eastAsia="仿宋" w:hAnsi="仿宋"/>
          <w:sz w:val="28"/>
          <w:szCs w:val="28"/>
        </w:rPr>
        <w:t xml:space="preserve"> 2022</w:t>
      </w:r>
      <w:r w:rsidRPr="008E38D5">
        <w:rPr>
          <w:rFonts w:ascii="仿宋" w:eastAsia="仿宋" w:hAnsi="仿宋" w:hint="eastAsia"/>
          <w:sz w:val="28"/>
          <w:szCs w:val="28"/>
        </w:rPr>
        <w:t>年</w:t>
      </w:r>
      <w:r w:rsidR="00D07339">
        <w:rPr>
          <w:rFonts w:ascii="仿宋" w:eastAsia="仿宋" w:hAnsi="仿宋" w:hint="eastAsia"/>
          <w:sz w:val="28"/>
          <w:szCs w:val="28"/>
        </w:rPr>
        <w:t xml:space="preserve"> </w:t>
      </w:r>
      <w:r w:rsidR="00D07339">
        <w:rPr>
          <w:rFonts w:ascii="仿宋" w:eastAsia="仿宋" w:hAnsi="仿宋"/>
          <w:sz w:val="28"/>
          <w:szCs w:val="28"/>
        </w:rPr>
        <w:t xml:space="preserve"> </w:t>
      </w:r>
      <w:r w:rsidRPr="008E38D5">
        <w:rPr>
          <w:rFonts w:ascii="仿宋" w:eastAsia="仿宋" w:hAnsi="仿宋" w:hint="eastAsia"/>
          <w:sz w:val="28"/>
          <w:szCs w:val="28"/>
        </w:rPr>
        <w:t>月</w:t>
      </w:r>
      <w:r w:rsidR="00D07339">
        <w:rPr>
          <w:rFonts w:ascii="仿宋" w:eastAsia="仿宋" w:hAnsi="仿宋" w:hint="eastAsia"/>
          <w:sz w:val="28"/>
          <w:szCs w:val="28"/>
        </w:rPr>
        <w:t xml:space="preserve"> </w:t>
      </w:r>
      <w:r w:rsidR="00D07339">
        <w:rPr>
          <w:rFonts w:ascii="仿宋" w:eastAsia="仿宋" w:hAnsi="仿宋"/>
          <w:sz w:val="28"/>
          <w:szCs w:val="28"/>
        </w:rPr>
        <w:t xml:space="preserve"> </w:t>
      </w:r>
      <w:r w:rsidRPr="008E38D5">
        <w:rPr>
          <w:rFonts w:ascii="仿宋" w:eastAsia="仿宋" w:hAnsi="仿宋" w:hint="eastAsia"/>
          <w:sz w:val="28"/>
          <w:szCs w:val="28"/>
        </w:rPr>
        <w:t>日</w:t>
      </w:r>
    </w:p>
    <w:p w:rsidR="00C751C4" w:rsidRPr="008E38D5" w:rsidRDefault="00C751C4" w:rsidP="00C76AC4">
      <w:pPr>
        <w:spacing w:line="560" w:lineRule="exact"/>
        <w:contextualSpacing/>
        <w:mirrorIndents/>
        <w:rPr>
          <w:rFonts w:ascii="仿宋" w:eastAsia="仿宋" w:hAnsi="仿宋"/>
          <w:sz w:val="28"/>
          <w:szCs w:val="28"/>
        </w:rPr>
      </w:pPr>
    </w:p>
    <w:p w:rsidR="00C751C4" w:rsidRDefault="00C751C4" w:rsidP="00C76AC4">
      <w:pPr>
        <w:pStyle w:val="a0"/>
        <w:spacing w:line="560" w:lineRule="exact"/>
        <w:contextualSpacing/>
        <w:mirrorIndents/>
        <w:jc w:val="both"/>
        <w:rPr>
          <w:rFonts w:ascii="仿宋" w:eastAsia="仿宋" w:hAnsi="仿宋"/>
          <w:sz w:val="28"/>
          <w:szCs w:val="28"/>
        </w:rPr>
      </w:pPr>
    </w:p>
    <w:p w:rsidR="00C76AC4" w:rsidRDefault="00C76AC4" w:rsidP="00C76AC4">
      <w:pPr>
        <w:spacing w:line="560" w:lineRule="exact"/>
        <w:contextualSpacing/>
        <w:mirrorIndents/>
      </w:pPr>
    </w:p>
    <w:p w:rsidR="00C76AC4" w:rsidRPr="00A67AF1" w:rsidRDefault="00C76AC4" w:rsidP="00C76AC4">
      <w:pPr>
        <w:spacing w:line="560" w:lineRule="exact"/>
        <w:contextualSpacing/>
        <w:mirrorIndents/>
        <w:jc w:val="center"/>
        <w:rPr>
          <w:rFonts w:ascii="仿宋" w:eastAsia="仿宋" w:hAnsi="仿宋"/>
          <w:b/>
          <w:bCs/>
          <w:color w:val="000000"/>
          <w:sz w:val="36"/>
          <w:szCs w:val="32"/>
        </w:rPr>
      </w:pPr>
      <w:r w:rsidRPr="00A67AF1">
        <w:rPr>
          <w:rFonts w:ascii="仿宋" w:eastAsia="仿宋" w:hAnsi="仿宋" w:hint="eastAsia"/>
          <w:b/>
          <w:bCs/>
          <w:color w:val="000000"/>
          <w:sz w:val="36"/>
          <w:szCs w:val="32"/>
        </w:rPr>
        <w:lastRenderedPageBreak/>
        <w:t>附件：山与城项目渠道管理制度</w:t>
      </w:r>
    </w:p>
    <w:p w:rsidR="00C76AC4" w:rsidRPr="00A67AF1" w:rsidRDefault="00C76AC4" w:rsidP="00C76AC4">
      <w:pPr>
        <w:spacing w:line="560" w:lineRule="exact"/>
        <w:contextualSpacing/>
        <w:mirrorIndents/>
        <w:jc w:val="center"/>
        <w:rPr>
          <w:rFonts w:ascii="仿宋" w:eastAsia="仿宋" w:hAnsi="仿宋"/>
          <w:color w:val="000000"/>
          <w:sz w:val="44"/>
          <w:szCs w:val="32"/>
        </w:rPr>
      </w:pPr>
    </w:p>
    <w:p w:rsidR="00C76AC4" w:rsidRPr="00A67AF1" w:rsidRDefault="00C76AC4" w:rsidP="00C76AC4">
      <w:pPr>
        <w:spacing w:line="560" w:lineRule="exact"/>
        <w:contextualSpacing/>
        <w:mirrorIndents/>
        <w:rPr>
          <w:rFonts w:ascii="仿宋" w:eastAsia="仿宋" w:hAnsi="仿宋"/>
          <w:sz w:val="28"/>
        </w:rPr>
      </w:pPr>
      <w:r w:rsidRPr="00A67AF1">
        <w:rPr>
          <w:rFonts w:ascii="仿宋" w:eastAsia="仿宋" w:hAnsi="仿宋"/>
          <w:sz w:val="28"/>
        </w:rPr>
        <w:t>一、渠道</w:t>
      </w:r>
      <w:r w:rsidRPr="00A67AF1">
        <w:rPr>
          <w:rFonts w:ascii="仿宋" w:eastAsia="仿宋" w:hAnsi="仿宋" w:hint="eastAsia"/>
          <w:sz w:val="28"/>
        </w:rPr>
        <w:t>客户确认</w:t>
      </w:r>
    </w:p>
    <w:p w:rsidR="00C76AC4" w:rsidRPr="00A67AF1" w:rsidRDefault="00C76AC4" w:rsidP="00C76AC4">
      <w:pPr>
        <w:spacing w:line="560" w:lineRule="exact"/>
        <w:ind w:firstLineChars="200" w:firstLine="560"/>
        <w:contextualSpacing/>
        <w:mirrorIndents/>
        <w:rPr>
          <w:rFonts w:ascii="仿宋" w:eastAsia="仿宋" w:hAnsi="仿宋"/>
          <w:sz w:val="28"/>
        </w:rPr>
      </w:pPr>
      <w:r w:rsidRPr="00A67AF1">
        <w:rPr>
          <w:rFonts w:ascii="仿宋" w:eastAsia="仿宋" w:hAnsi="仿宋" w:hint="eastAsia"/>
          <w:sz w:val="28"/>
        </w:rPr>
        <w:t>渠道客户确认标准为：乙方在甲方指定的明源云客系统进行报备，并以项目售楼处现场首次接待登记时间为准。</w:t>
      </w:r>
    </w:p>
    <w:p w:rsidR="00C76AC4" w:rsidRPr="00A67AF1" w:rsidRDefault="00C76AC4" w:rsidP="00C76AC4">
      <w:pPr>
        <w:spacing w:line="560" w:lineRule="exact"/>
        <w:ind w:firstLineChars="200" w:firstLine="560"/>
        <w:contextualSpacing/>
        <w:mirrorIndents/>
        <w:rPr>
          <w:rFonts w:ascii="仿宋" w:eastAsia="仿宋" w:hAnsi="仿宋"/>
          <w:sz w:val="28"/>
        </w:rPr>
      </w:pPr>
      <w:r w:rsidRPr="00A67AF1">
        <w:rPr>
          <w:rFonts w:ascii="仿宋" w:eastAsia="仿宋" w:hAnsi="仿宋" w:hint="eastAsia"/>
          <w:sz w:val="28"/>
        </w:rPr>
        <w:t>客户导入程序：</w:t>
      </w:r>
    </w:p>
    <w:p w:rsidR="00C76AC4" w:rsidRPr="00A67AF1" w:rsidRDefault="00C76AC4" w:rsidP="00C76AC4">
      <w:pPr>
        <w:spacing w:line="560" w:lineRule="exact"/>
        <w:ind w:firstLineChars="200" w:firstLine="560"/>
        <w:contextualSpacing/>
        <w:mirrorIndents/>
        <w:rPr>
          <w:rFonts w:ascii="仿宋" w:eastAsia="仿宋" w:hAnsi="仿宋"/>
          <w:sz w:val="28"/>
        </w:rPr>
      </w:pPr>
      <w:r w:rsidRPr="00A67AF1">
        <w:rPr>
          <w:rFonts w:ascii="仿宋" w:eastAsia="仿宋" w:hAnsi="仿宋"/>
          <w:sz w:val="28"/>
        </w:rPr>
        <w:t>1、</w:t>
      </w:r>
      <w:r w:rsidRPr="00A67AF1">
        <w:rPr>
          <w:rFonts w:ascii="仿宋" w:eastAsia="仿宋" w:hAnsi="仿宋" w:hint="eastAsia"/>
          <w:sz w:val="28"/>
        </w:rPr>
        <w:t>乙方将其客户带至本项目物业现场</w:t>
      </w:r>
      <w:r w:rsidRPr="00A67AF1">
        <w:rPr>
          <w:rFonts w:ascii="仿宋" w:eastAsia="仿宋" w:hAnsi="仿宋"/>
          <w:sz w:val="28"/>
        </w:rPr>
        <w:t>30</w:t>
      </w:r>
      <w:r w:rsidRPr="00A67AF1">
        <w:rPr>
          <w:rFonts w:ascii="仿宋" w:eastAsia="仿宋" w:hAnsi="仿宋" w:hint="eastAsia"/>
          <w:sz w:val="28"/>
        </w:rPr>
        <w:t>分钟前，通过甲方指定的明源报备系统将拟前往该物业现场人员基础信息（包含客户姓名、客户手机前三位及后四位数字、计划到访时间）进行报备，（报备至带看时间间隔不足</w:t>
      </w:r>
      <w:r w:rsidRPr="00A67AF1">
        <w:rPr>
          <w:rFonts w:ascii="仿宋" w:eastAsia="仿宋" w:hAnsi="仿宋"/>
          <w:sz w:val="28"/>
        </w:rPr>
        <w:t>30</w:t>
      </w:r>
      <w:r w:rsidRPr="00A67AF1">
        <w:rPr>
          <w:rFonts w:ascii="仿宋" w:eastAsia="仿宋" w:hAnsi="仿宋" w:hint="eastAsia"/>
          <w:sz w:val="28"/>
        </w:rPr>
        <w:t>分钟的，通过微信或其他平台报备的视为无效报备），成功报备</w:t>
      </w:r>
      <w:r w:rsidRPr="00A67AF1">
        <w:rPr>
          <w:rFonts w:ascii="仿宋" w:eastAsia="仿宋" w:hAnsi="仿宋"/>
          <w:sz w:val="28"/>
        </w:rPr>
        <w:t>30</w:t>
      </w:r>
      <w:r w:rsidRPr="00A67AF1">
        <w:rPr>
          <w:rFonts w:ascii="仿宋" w:eastAsia="仿宋" w:hAnsi="仿宋" w:hint="eastAsia"/>
          <w:sz w:val="28"/>
        </w:rPr>
        <w:t>分钟之后，方可带客户至该售房部现场。</w:t>
      </w:r>
    </w:p>
    <w:p w:rsidR="00C76AC4" w:rsidRPr="00A67AF1" w:rsidRDefault="00C76AC4" w:rsidP="00C76AC4">
      <w:pPr>
        <w:spacing w:line="560" w:lineRule="exact"/>
        <w:ind w:firstLineChars="200" w:firstLine="560"/>
        <w:contextualSpacing/>
        <w:mirrorIndents/>
        <w:rPr>
          <w:rFonts w:ascii="仿宋" w:eastAsia="仿宋" w:hAnsi="仿宋"/>
          <w:sz w:val="28"/>
        </w:rPr>
      </w:pPr>
      <w:r w:rsidRPr="00A67AF1">
        <w:rPr>
          <w:rFonts w:ascii="仿宋" w:eastAsia="仿宋" w:hAnsi="仿宋" w:hint="eastAsia"/>
          <w:sz w:val="28"/>
        </w:rPr>
        <w:t>2、乙方将其客户带至甲方营销中心后，由甲方指定工作人员打印《山与城项目带看确认单》（以明源云客报备系统操作流程为准）</w:t>
      </w:r>
      <w:r w:rsidRPr="00A67AF1">
        <w:rPr>
          <w:rFonts w:ascii="仿宋" w:eastAsia="仿宋" w:hAnsi="仿宋"/>
          <w:sz w:val="28"/>
        </w:rPr>
        <w:t>。</w:t>
      </w:r>
    </w:p>
    <w:p w:rsidR="00C76AC4" w:rsidRPr="00A67AF1" w:rsidRDefault="00C76AC4" w:rsidP="00C76AC4">
      <w:pPr>
        <w:spacing w:line="560" w:lineRule="exact"/>
        <w:ind w:firstLineChars="200" w:firstLine="560"/>
        <w:contextualSpacing/>
        <w:mirrorIndents/>
        <w:rPr>
          <w:rFonts w:ascii="仿宋" w:eastAsia="仿宋" w:hAnsi="仿宋"/>
          <w:sz w:val="28"/>
        </w:rPr>
      </w:pPr>
      <w:r w:rsidRPr="00A67AF1">
        <w:rPr>
          <w:rFonts w:ascii="仿宋" w:eastAsia="仿宋" w:hAnsi="仿宋" w:hint="eastAsia"/>
          <w:sz w:val="28"/>
        </w:rPr>
        <w:t>3、乙方报备当日内无带看记录的，将自动失效须重新报备。</w:t>
      </w:r>
    </w:p>
    <w:p w:rsidR="00C76AC4" w:rsidRPr="00A67AF1" w:rsidRDefault="00C76AC4" w:rsidP="00C76AC4">
      <w:pPr>
        <w:spacing w:line="560" w:lineRule="exact"/>
        <w:ind w:firstLineChars="200" w:firstLine="560"/>
        <w:contextualSpacing/>
        <w:mirrorIndents/>
        <w:rPr>
          <w:rFonts w:ascii="仿宋" w:eastAsia="仿宋" w:hAnsi="仿宋"/>
          <w:sz w:val="28"/>
        </w:rPr>
      </w:pPr>
      <w:r w:rsidRPr="00A67AF1">
        <w:rPr>
          <w:rFonts w:ascii="仿宋" w:eastAsia="仿宋" w:hAnsi="仿宋" w:hint="eastAsia"/>
          <w:sz w:val="28"/>
        </w:rPr>
        <w:t>4、直系亲属</w:t>
      </w:r>
      <w:r w:rsidRPr="00A67AF1">
        <w:rPr>
          <w:rFonts w:ascii="仿宋" w:eastAsia="仿宋" w:hAnsi="仿宋" w:hint="eastAsia"/>
          <w:snapToGrid w:val="0"/>
          <w:sz w:val="28"/>
          <w:szCs w:val="28"/>
        </w:rPr>
        <w:t>（配偶、父母、子女）</w:t>
      </w:r>
      <w:r w:rsidRPr="00A67AF1">
        <w:rPr>
          <w:rFonts w:ascii="仿宋" w:eastAsia="仿宋" w:hAnsi="仿宋" w:hint="eastAsia"/>
          <w:sz w:val="28"/>
        </w:rPr>
        <w:t>视为同一组客户，在出现同一组客户分别看房，登记时间、登记人员姓名等不一致的情况下，以首次接待登记时间为准确认客户的归属。</w:t>
      </w:r>
    </w:p>
    <w:p w:rsidR="00C76AC4" w:rsidRPr="00A67AF1" w:rsidRDefault="00C76AC4" w:rsidP="00C76AC4">
      <w:pPr>
        <w:spacing w:line="560" w:lineRule="exact"/>
        <w:ind w:firstLineChars="200" w:firstLine="560"/>
        <w:contextualSpacing/>
        <w:mirrorIndents/>
        <w:rPr>
          <w:rFonts w:ascii="仿宋" w:eastAsia="仿宋" w:hAnsi="仿宋"/>
          <w:sz w:val="28"/>
        </w:rPr>
      </w:pPr>
      <w:r w:rsidRPr="00A67AF1">
        <w:rPr>
          <w:rFonts w:ascii="仿宋" w:eastAsia="仿宋" w:hAnsi="仿宋" w:hint="eastAsia"/>
          <w:sz w:val="28"/>
        </w:rPr>
        <w:t>5、乙方导入客户经甲方在《山与城项目带看确认单》确认后30日内为有效客户，在此期间该客户完成认购即视为成功销售。</w:t>
      </w:r>
    </w:p>
    <w:p w:rsidR="00C76AC4" w:rsidRPr="00A67AF1" w:rsidRDefault="00C76AC4" w:rsidP="00C76AC4">
      <w:pPr>
        <w:spacing w:line="560" w:lineRule="exact"/>
        <w:ind w:firstLineChars="200" w:firstLine="560"/>
        <w:contextualSpacing/>
        <w:mirrorIndents/>
        <w:rPr>
          <w:rFonts w:ascii="仿宋" w:eastAsia="仿宋" w:hAnsi="仿宋"/>
          <w:sz w:val="28"/>
        </w:rPr>
      </w:pPr>
      <w:r w:rsidRPr="00A67AF1">
        <w:rPr>
          <w:rFonts w:ascii="仿宋" w:eastAsia="仿宋" w:hAnsi="仿宋"/>
          <w:sz w:val="28"/>
        </w:rPr>
        <w:t>6、</w:t>
      </w:r>
      <w:r w:rsidRPr="00A67AF1">
        <w:rPr>
          <w:rFonts w:ascii="仿宋" w:eastAsia="仿宋" w:hAnsi="仿宋" w:hint="eastAsia"/>
          <w:sz w:val="28"/>
        </w:rPr>
        <w:t>客户在保护期内复访的，保护期从复访之日顺延30日。</w:t>
      </w:r>
    </w:p>
    <w:p w:rsidR="00C76AC4" w:rsidRPr="00A67AF1" w:rsidRDefault="00C76AC4" w:rsidP="00C76AC4">
      <w:pPr>
        <w:spacing w:line="560" w:lineRule="exact"/>
        <w:ind w:firstLineChars="200" w:firstLine="560"/>
        <w:contextualSpacing/>
        <w:mirrorIndents/>
        <w:rPr>
          <w:rFonts w:ascii="仿宋" w:eastAsia="仿宋" w:hAnsi="仿宋"/>
          <w:sz w:val="28"/>
        </w:rPr>
      </w:pPr>
      <w:r w:rsidRPr="00A67AF1">
        <w:rPr>
          <w:rFonts w:ascii="仿宋" w:eastAsia="仿宋" w:hAnsi="仿宋"/>
          <w:sz w:val="28"/>
        </w:rPr>
        <w:t>7、</w:t>
      </w:r>
      <w:r w:rsidRPr="00A67AF1">
        <w:rPr>
          <w:rFonts w:ascii="仿宋" w:eastAsia="仿宋" w:hAnsi="仿宋" w:hint="eastAsia"/>
          <w:sz w:val="28"/>
        </w:rPr>
        <w:t>保护期届满，若客户未与甲方签署认购协议，则保护期失效，乙方须重新报备带访，保护期重新起算30日。</w:t>
      </w:r>
    </w:p>
    <w:p w:rsidR="00C76AC4" w:rsidRPr="00A67AF1" w:rsidRDefault="00C76AC4" w:rsidP="00C76AC4">
      <w:pPr>
        <w:spacing w:line="560" w:lineRule="exact"/>
        <w:ind w:firstLineChars="200" w:firstLine="560"/>
        <w:contextualSpacing/>
        <w:mirrorIndents/>
        <w:rPr>
          <w:rFonts w:ascii="仿宋" w:eastAsia="仿宋" w:hAnsi="仿宋"/>
          <w:sz w:val="28"/>
        </w:rPr>
      </w:pPr>
      <w:r w:rsidRPr="00A67AF1">
        <w:rPr>
          <w:rFonts w:ascii="仿宋" w:eastAsia="仿宋" w:hAnsi="仿宋"/>
          <w:sz w:val="28"/>
        </w:rPr>
        <w:t>8</w:t>
      </w:r>
      <w:r w:rsidRPr="00A67AF1">
        <w:rPr>
          <w:rFonts w:ascii="仿宋" w:eastAsia="仿宋" w:hAnsi="仿宋" w:hint="eastAsia"/>
          <w:sz w:val="28"/>
        </w:rPr>
        <w:t>、乙方客户保护期不因《山与城项目2</w:t>
      </w:r>
      <w:r w:rsidRPr="00A67AF1">
        <w:rPr>
          <w:rFonts w:ascii="仿宋" w:eastAsia="仿宋" w:hAnsi="仿宋"/>
          <w:sz w:val="28"/>
        </w:rPr>
        <w:t>022年</w:t>
      </w:r>
      <w:r w:rsidRPr="00A67AF1">
        <w:rPr>
          <w:rFonts w:ascii="仿宋" w:eastAsia="仿宋" w:hAnsi="仿宋" w:hint="eastAsia"/>
          <w:sz w:val="28"/>
        </w:rPr>
        <w:t>渠道</w:t>
      </w:r>
      <w:r w:rsidR="00B35F2B">
        <w:rPr>
          <w:rFonts w:ascii="仿宋" w:eastAsia="仿宋" w:hAnsi="仿宋"/>
          <w:sz w:val="28"/>
        </w:rPr>
        <w:t>服务合同</w:t>
      </w:r>
      <w:r w:rsidRPr="00A67AF1">
        <w:rPr>
          <w:rFonts w:ascii="仿宋" w:eastAsia="仿宋" w:hAnsi="仿宋"/>
          <w:sz w:val="28"/>
        </w:rPr>
        <w:t>》</w:t>
      </w:r>
      <w:r w:rsidRPr="00A67AF1">
        <w:rPr>
          <w:rFonts w:ascii="仿宋" w:eastAsia="仿宋" w:hAnsi="仿宋" w:hint="eastAsia"/>
          <w:sz w:val="28"/>
        </w:rPr>
        <w:t>合作期结束（包括但不限于合作期限届满、本</w:t>
      </w:r>
      <w:r w:rsidR="00B35F2B">
        <w:rPr>
          <w:rFonts w:ascii="仿宋" w:eastAsia="仿宋" w:hAnsi="仿宋" w:cs="仿宋" w:hint="eastAsia"/>
          <w:bCs/>
          <w:sz w:val="28"/>
          <w:szCs w:val="28"/>
        </w:rPr>
        <w:t>合同</w:t>
      </w:r>
      <w:r w:rsidRPr="00A67AF1">
        <w:rPr>
          <w:rFonts w:ascii="仿宋" w:eastAsia="仿宋" w:hAnsi="仿宋" w:hint="eastAsia"/>
          <w:sz w:val="28"/>
        </w:rPr>
        <w:t>提前终止或解除）而提前届满。</w:t>
      </w:r>
    </w:p>
    <w:p w:rsidR="00C76AC4" w:rsidRPr="00A67AF1" w:rsidRDefault="00C76AC4" w:rsidP="00C76AC4">
      <w:pPr>
        <w:spacing w:line="560" w:lineRule="exact"/>
        <w:ind w:firstLineChars="200" w:firstLine="560"/>
        <w:contextualSpacing/>
        <w:mirrorIndents/>
        <w:rPr>
          <w:rFonts w:ascii="仿宋" w:eastAsia="仿宋" w:hAnsi="仿宋"/>
          <w:snapToGrid w:val="0"/>
          <w:sz w:val="28"/>
          <w:szCs w:val="28"/>
        </w:rPr>
      </w:pPr>
      <w:r w:rsidRPr="00A67AF1">
        <w:rPr>
          <w:rFonts w:ascii="仿宋" w:eastAsia="仿宋" w:hAnsi="仿宋"/>
          <w:sz w:val="28"/>
        </w:rPr>
        <w:lastRenderedPageBreak/>
        <w:t>10</w:t>
      </w:r>
      <w:r w:rsidRPr="00A67AF1">
        <w:rPr>
          <w:rFonts w:ascii="仿宋" w:eastAsia="仿宋" w:hAnsi="仿宋" w:hint="eastAsia"/>
          <w:sz w:val="28"/>
        </w:rPr>
        <w:t>、乙方</w:t>
      </w:r>
      <w:r w:rsidRPr="00A67AF1">
        <w:rPr>
          <w:rFonts w:ascii="仿宋" w:eastAsia="仿宋" w:hAnsi="仿宋" w:hint="eastAsia"/>
          <w:snapToGrid w:val="0"/>
          <w:sz w:val="28"/>
          <w:szCs w:val="28"/>
        </w:rPr>
        <w:t>客户在</w:t>
      </w:r>
      <w:r w:rsidRPr="00A67AF1">
        <w:rPr>
          <w:rFonts w:ascii="仿宋" w:eastAsia="仿宋" w:hAnsi="仿宋" w:hint="eastAsia"/>
          <w:sz w:val="28"/>
        </w:rPr>
        <w:t>《山与城项目2</w:t>
      </w:r>
      <w:r w:rsidRPr="00A67AF1">
        <w:rPr>
          <w:rFonts w:ascii="仿宋" w:eastAsia="仿宋" w:hAnsi="仿宋"/>
          <w:sz w:val="28"/>
        </w:rPr>
        <w:t>022年</w:t>
      </w:r>
      <w:r w:rsidRPr="00A67AF1">
        <w:rPr>
          <w:rFonts w:ascii="仿宋" w:eastAsia="仿宋" w:hAnsi="仿宋" w:hint="eastAsia"/>
          <w:sz w:val="28"/>
        </w:rPr>
        <w:t>渠道</w:t>
      </w:r>
      <w:r w:rsidR="00B35F2B">
        <w:rPr>
          <w:rFonts w:ascii="仿宋" w:eastAsia="仿宋" w:hAnsi="仿宋"/>
          <w:sz w:val="28"/>
        </w:rPr>
        <w:t>服务合同</w:t>
      </w:r>
      <w:r w:rsidRPr="00A67AF1">
        <w:rPr>
          <w:rFonts w:ascii="仿宋" w:eastAsia="仿宋" w:hAnsi="仿宋"/>
          <w:sz w:val="28"/>
        </w:rPr>
        <w:t>》</w:t>
      </w:r>
      <w:r w:rsidRPr="00A67AF1">
        <w:rPr>
          <w:rFonts w:ascii="仿宋" w:eastAsia="仿宋" w:hAnsi="仿宋" w:hint="eastAsia"/>
          <w:snapToGrid w:val="0"/>
          <w:sz w:val="28"/>
          <w:szCs w:val="28"/>
        </w:rPr>
        <w:t>和保护期内认购，但在合作期结束（包括但不限于暂停合作、合作期限届满、本</w:t>
      </w:r>
      <w:r w:rsidR="00B35F2B">
        <w:rPr>
          <w:rFonts w:ascii="仿宋" w:eastAsia="仿宋" w:hAnsi="仿宋" w:cs="仿宋" w:hint="eastAsia"/>
          <w:bCs/>
          <w:sz w:val="28"/>
          <w:szCs w:val="28"/>
        </w:rPr>
        <w:t>合同</w:t>
      </w:r>
      <w:r w:rsidRPr="00A67AF1">
        <w:rPr>
          <w:rFonts w:ascii="仿宋" w:eastAsia="仿宋" w:hAnsi="仿宋" w:hint="eastAsia"/>
          <w:snapToGrid w:val="0"/>
          <w:sz w:val="28"/>
          <w:szCs w:val="28"/>
        </w:rPr>
        <w:t>提前终止或解除）后才达到佣金结算条件的，甲方仍按</w:t>
      </w:r>
      <w:r w:rsidR="00B35F2B">
        <w:rPr>
          <w:rFonts w:ascii="仿宋" w:eastAsia="仿宋" w:hAnsi="仿宋" w:cs="仿宋" w:hint="eastAsia"/>
          <w:bCs/>
          <w:sz w:val="28"/>
          <w:szCs w:val="28"/>
        </w:rPr>
        <w:t>合同</w:t>
      </w:r>
      <w:r w:rsidRPr="00A67AF1">
        <w:rPr>
          <w:rFonts w:ascii="仿宋" w:eastAsia="仿宋" w:hAnsi="仿宋" w:hint="eastAsia"/>
          <w:snapToGrid w:val="0"/>
          <w:sz w:val="28"/>
          <w:szCs w:val="28"/>
        </w:rPr>
        <w:t>约定向</w:t>
      </w:r>
      <w:r w:rsidRPr="00A67AF1">
        <w:rPr>
          <w:rFonts w:ascii="仿宋" w:eastAsia="仿宋" w:hAnsi="仿宋" w:hint="eastAsia"/>
          <w:sz w:val="28"/>
        </w:rPr>
        <w:t>乙方</w:t>
      </w:r>
      <w:r w:rsidRPr="00A67AF1">
        <w:rPr>
          <w:rFonts w:ascii="仿宋" w:eastAsia="仿宋" w:hAnsi="仿宋" w:hint="eastAsia"/>
          <w:snapToGrid w:val="0"/>
          <w:sz w:val="28"/>
          <w:szCs w:val="28"/>
        </w:rPr>
        <w:t xml:space="preserve">支付全额佣金。 </w:t>
      </w:r>
    </w:p>
    <w:p w:rsidR="00C76AC4" w:rsidRPr="00A67AF1" w:rsidRDefault="00C76AC4" w:rsidP="00C76AC4">
      <w:pPr>
        <w:spacing w:line="560" w:lineRule="exact"/>
        <w:ind w:firstLineChars="200" w:firstLine="560"/>
        <w:contextualSpacing/>
        <w:mirrorIndents/>
        <w:rPr>
          <w:rFonts w:ascii="仿宋" w:eastAsia="仿宋" w:hAnsi="仿宋"/>
          <w:snapToGrid w:val="0"/>
          <w:sz w:val="28"/>
          <w:szCs w:val="28"/>
        </w:rPr>
      </w:pPr>
      <w:r w:rsidRPr="00A67AF1">
        <w:rPr>
          <w:rFonts w:ascii="仿宋" w:eastAsia="仿宋" w:hAnsi="仿宋" w:hint="eastAsia"/>
          <w:snapToGrid w:val="0"/>
          <w:sz w:val="28"/>
          <w:szCs w:val="28"/>
        </w:rPr>
        <w:t>1</w:t>
      </w:r>
      <w:r w:rsidRPr="00A67AF1">
        <w:rPr>
          <w:rFonts w:ascii="仿宋" w:eastAsia="仿宋" w:hAnsi="仿宋"/>
          <w:snapToGrid w:val="0"/>
          <w:sz w:val="28"/>
          <w:szCs w:val="28"/>
        </w:rPr>
        <w:t>1、</w:t>
      </w:r>
      <w:r w:rsidRPr="00A67AF1">
        <w:rPr>
          <w:rFonts w:ascii="仿宋" w:eastAsia="仿宋" w:hAnsi="仿宋" w:hint="eastAsia"/>
          <w:snapToGrid w:val="0"/>
          <w:sz w:val="28"/>
          <w:szCs w:val="28"/>
        </w:rPr>
        <w:t>乙方按照甲方的要求报备、带访，确认</w:t>
      </w:r>
      <w:r w:rsidRPr="00A67AF1">
        <w:rPr>
          <w:rFonts w:ascii="仿宋" w:eastAsia="仿宋" w:hAnsi="仿宋"/>
          <w:snapToGrid w:val="0"/>
          <w:sz w:val="28"/>
          <w:szCs w:val="28"/>
        </w:rPr>
        <w:t>归属</w:t>
      </w:r>
      <w:r w:rsidRPr="00A67AF1">
        <w:rPr>
          <w:rFonts w:ascii="仿宋" w:eastAsia="仿宋" w:hAnsi="仿宋" w:hint="eastAsia"/>
          <w:snapToGrid w:val="0"/>
          <w:sz w:val="28"/>
          <w:szCs w:val="28"/>
        </w:rPr>
        <w:t>后成交的客户，乙方计提佣金；非乙方带访</w:t>
      </w:r>
      <w:r w:rsidRPr="00A67AF1">
        <w:rPr>
          <w:rFonts w:ascii="仿宋" w:eastAsia="仿宋" w:hAnsi="仿宋"/>
          <w:snapToGrid w:val="0"/>
          <w:sz w:val="28"/>
          <w:szCs w:val="28"/>
        </w:rPr>
        <w:t>客户</w:t>
      </w:r>
      <w:r w:rsidRPr="00A67AF1">
        <w:rPr>
          <w:rFonts w:ascii="仿宋" w:eastAsia="仿宋" w:hAnsi="仿宋" w:hint="eastAsia"/>
          <w:snapToGrid w:val="0"/>
          <w:sz w:val="28"/>
          <w:szCs w:val="28"/>
        </w:rPr>
        <w:t>，包括但不限于第三方渠道单位、以及通过甲方执行的老带新、大客户、团购客户及自然到访等成交的客户，乙方不计提佣金</w:t>
      </w:r>
      <w:r w:rsidRPr="00A67AF1">
        <w:rPr>
          <w:rFonts w:ascii="仿宋" w:eastAsia="仿宋" w:hAnsi="仿宋"/>
          <w:snapToGrid w:val="0"/>
          <w:sz w:val="28"/>
          <w:szCs w:val="28"/>
        </w:rPr>
        <w:t>。</w:t>
      </w:r>
    </w:p>
    <w:p w:rsidR="004E217B" w:rsidRDefault="00C76AC4" w:rsidP="00C76AC4">
      <w:pPr>
        <w:spacing w:line="560" w:lineRule="exact"/>
        <w:ind w:firstLineChars="200" w:firstLine="560"/>
        <w:contextualSpacing/>
        <w:mirrorIndents/>
        <w:rPr>
          <w:rFonts w:ascii="仿宋" w:eastAsia="仿宋" w:hAnsi="仿宋"/>
          <w:sz w:val="28"/>
        </w:rPr>
      </w:pPr>
      <w:r w:rsidRPr="00A67AF1">
        <w:rPr>
          <w:rFonts w:ascii="仿宋" w:eastAsia="仿宋" w:hAnsi="仿宋"/>
          <w:snapToGrid w:val="0"/>
          <w:sz w:val="28"/>
          <w:szCs w:val="28"/>
        </w:rPr>
        <w:t>12、</w:t>
      </w:r>
      <w:r w:rsidRPr="00A67AF1">
        <w:rPr>
          <w:rFonts w:ascii="仿宋" w:eastAsia="仿宋" w:hAnsi="仿宋" w:hint="eastAsia"/>
          <w:snapToGrid w:val="0"/>
          <w:sz w:val="28"/>
          <w:szCs w:val="28"/>
        </w:rPr>
        <w:t>在乙方与其他来访媒介（包括但不限于第三方渠道单位、山与城项目业主、甲</w:t>
      </w:r>
      <w:r w:rsidRPr="00A67AF1">
        <w:rPr>
          <w:rFonts w:ascii="仿宋" w:eastAsia="仿宋" w:hAnsi="仿宋" w:hint="eastAsia"/>
          <w:bCs/>
          <w:sz w:val="28"/>
          <w:szCs w:val="28"/>
        </w:rPr>
        <w:t>方执行的老带新、大客户、团购客户及自然到访等客户</w:t>
      </w:r>
      <w:r w:rsidRPr="00A67AF1">
        <w:rPr>
          <w:rFonts w:ascii="仿宋" w:eastAsia="仿宋" w:hAnsi="仿宋" w:hint="eastAsia"/>
          <w:sz w:val="28"/>
        </w:rPr>
        <w:t xml:space="preserve">）出现客户归属冲突的情况，以甲方确认客户归属为准。乙方有异议的，可以申请查阅甲方客户确认相关资料。在甲方最终确认该客户归属前，该客户暂不计入任何一方销售业绩。 </w:t>
      </w:r>
    </w:p>
    <w:p w:rsidR="00C76AC4" w:rsidRPr="00A67AF1" w:rsidRDefault="004E217B" w:rsidP="00C76AC4">
      <w:pPr>
        <w:spacing w:line="560" w:lineRule="exact"/>
        <w:ind w:firstLineChars="200" w:firstLine="560"/>
        <w:contextualSpacing/>
        <w:mirrorIndents/>
        <w:rPr>
          <w:rFonts w:ascii="仿宋" w:eastAsia="仿宋" w:hAnsi="仿宋"/>
          <w:sz w:val="28"/>
        </w:rPr>
      </w:pPr>
      <w:r>
        <w:rPr>
          <w:rFonts w:ascii="仿宋" w:eastAsia="仿宋" w:hAnsi="仿宋"/>
          <w:sz w:val="28"/>
        </w:rPr>
        <w:t>13、甲方支付渠道佣金前，乙方须配合甲方提供成交客户的资料（包括但不限于照片、身份证明等），用于甲方</w:t>
      </w:r>
      <w:r>
        <w:rPr>
          <w:rFonts w:ascii="仿宋" w:eastAsia="仿宋" w:hAnsi="仿宋" w:hint="eastAsia"/>
          <w:sz w:val="28"/>
        </w:rPr>
        <w:t>审核。</w:t>
      </w:r>
    </w:p>
    <w:p w:rsidR="00C76AC4" w:rsidRPr="00A67AF1" w:rsidRDefault="00C76AC4" w:rsidP="00C76AC4">
      <w:pPr>
        <w:spacing w:line="560" w:lineRule="exact"/>
        <w:ind w:firstLineChars="200" w:firstLine="560"/>
        <w:contextualSpacing/>
        <w:mirrorIndents/>
        <w:rPr>
          <w:rFonts w:ascii="仿宋" w:eastAsia="仿宋" w:hAnsi="仿宋"/>
          <w:sz w:val="28"/>
        </w:rPr>
      </w:pPr>
      <w:r w:rsidRPr="00A67AF1">
        <w:rPr>
          <w:rFonts w:ascii="仿宋" w:eastAsia="仿宋" w:hAnsi="仿宋"/>
          <w:sz w:val="28"/>
        </w:rPr>
        <w:t>二、</w:t>
      </w:r>
      <w:r w:rsidRPr="00A67AF1">
        <w:rPr>
          <w:rFonts w:ascii="仿宋" w:eastAsia="仿宋" w:hAnsi="仿宋" w:hint="eastAsia"/>
          <w:sz w:val="28"/>
        </w:rPr>
        <w:t>对渠道单位要求</w:t>
      </w:r>
    </w:p>
    <w:p w:rsidR="00C76AC4" w:rsidRPr="00A67AF1" w:rsidRDefault="00C76AC4" w:rsidP="00C76AC4">
      <w:pPr>
        <w:spacing w:line="560" w:lineRule="exact"/>
        <w:ind w:firstLineChars="200" w:firstLine="560"/>
        <w:contextualSpacing/>
        <w:mirrorIndents/>
        <w:rPr>
          <w:rFonts w:ascii="仿宋" w:eastAsia="仿宋" w:hAnsi="仿宋"/>
          <w:sz w:val="28"/>
        </w:rPr>
      </w:pPr>
      <w:r w:rsidRPr="00A67AF1">
        <w:rPr>
          <w:rFonts w:ascii="仿宋" w:eastAsia="仿宋" w:hAnsi="仿宋" w:hint="eastAsia"/>
          <w:sz w:val="28"/>
        </w:rPr>
        <w:t>1、在征得甲方同意的条件下发布房源推广信息，寻找合适的购房者，并协助甲方与购房者洽谈，促成交易。</w:t>
      </w:r>
    </w:p>
    <w:p w:rsidR="00C76AC4" w:rsidRPr="00A67AF1" w:rsidRDefault="00C76AC4" w:rsidP="00C76AC4">
      <w:pPr>
        <w:spacing w:line="560" w:lineRule="exact"/>
        <w:ind w:firstLineChars="200" w:firstLine="560"/>
        <w:contextualSpacing/>
        <w:mirrorIndents/>
        <w:rPr>
          <w:rFonts w:ascii="仿宋" w:eastAsia="仿宋" w:hAnsi="仿宋"/>
          <w:sz w:val="28"/>
        </w:rPr>
      </w:pPr>
      <w:r w:rsidRPr="00A67AF1">
        <w:rPr>
          <w:rFonts w:ascii="仿宋" w:eastAsia="仿宋" w:hAnsi="仿宋"/>
          <w:sz w:val="28"/>
        </w:rPr>
        <w:t>2、</w:t>
      </w:r>
      <w:r w:rsidRPr="00A67AF1">
        <w:rPr>
          <w:rFonts w:ascii="仿宋" w:eastAsia="仿宋" w:hAnsi="仿宋" w:hint="eastAsia"/>
          <w:sz w:val="28"/>
        </w:rPr>
        <w:t>乙方发布的任何推广、宣传信息、说辞应当真实、合法，与甲方提供材料、数据等保持一致。</w:t>
      </w:r>
    </w:p>
    <w:p w:rsidR="00C76AC4" w:rsidRPr="00A67AF1" w:rsidRDefault="00C76AC4" w:rsidP="00C76AC4">
      <w:pPr>
        <w:spacing w:line="560" w:lineRule="exact"/>
        <w:ind w:firstLineChars="200" w:firstLine="560"/>
        <w:contextualSpacing/>
        <w:mirrorIndents/>
        <w:rPr>
          <w:rFonts w:ascii="仿宋" w:eastAsia="仿宋" w:hAnsi="仿宋"/>
          <w:sz w:val="28"/>
        </w:rPr>
      </w:pPr>
      <w:r w:rsidRPr="00A67AF1">
        <w:rPr>
          <w:rFonts w:ascii="仿宋" w:eastAsia="仿宋" w:hAnsi="仿宋" w:hint="eastAsia"/>
          <w:sz w:val="28"/>
        </w:rPr>
        <w:t>3、在渠道服务过程中，乙方应遵守甲方的各项销控管理政策，严格按照甲方提供的政策和资料及《山与城项目2</w:t>
      </w:r>
      <w:r w:rsidRPr="00A67AF1">
        <w:rPr>
          <w:rFonts w:ascii="仿宋" w:eastAsia="仿宋" w:hAnsi="仿宋"/>
          <w:sz w:val="28"/>
        </w:rPr>
        <w:t>022年</w:t>
      </w:r>
      <w:r w:rsidRPr="00A67AF1">
        <w:rPr>
          <w:rFonts w:ascii="仿宋" w:eastAsia="仿宋" w:hAnsi="仿宋" w:hint="eastAsia"/>
          <w:sz w:val="28"/>
        </w:rPr>
        <w:t>渠道</w:t>
      </w:r>
      <w:r w:rsidR="00B35F2B">
        <w:rPr>
          <w:rFonts w:ascii="仿宋" w:eastAsia="仿宋" w:hAnsi="仿宋"/>
          <w:sz w:val="28"/>
        </w:rPr>
        <w:t>服务合同</w:t>
      </w:r>
      <w:r w:rsidRPr="00A67AF1">
        <w:rPr>
          <w:rFonts w:ascii="仿宋" w:eastAsia="仿宋" w:hAnsi="仿宋"/>
          <w:sz w:val="28"/>
        </w:rPr>
        <w:t>》</w:t>
      </w:r>
      <w:r w:rsidRPr="00A67AF1">
        <w:rPr>
          <w:rFonts w:ascii="仿宋" w:eastAsia="仿宋" w:hAnsi="仿宋" w:hint="eastAsia"/>
          <w:sz w:val="28"/>
        </w:rPr>
        <w:t>的规定执行，不得进行越权操作或无权操作。</w:t>
      </w:r>
    </w:p>
    <w:p w:rsidR="00C76AC4" w:rsidRPr="00A67AF1" w:rsidRDefault="00C76AC4" w:rsidP="00C76AC4">
      <w:pPr>
        <w:spacing w:line="560" w:lineRule="exact"/>
        <w:ind w:firstLineChars="200" w:firstLine="560"/>
        <w:contextualSpacing/>
        <w:mirrorIndents/>
        <w:rPr>
          <w:rFonts w:ascii="仿宋" w:eastAsia="仿宋" w:hAnsi="仿宋"/>
          <w:sz w:val="28"/>
        </w:rPr>
      </w:pPr>
      <w:r w:rsidRPr="00A67AF1">
        <w:rPr>
          <w:rFonts w:ascii="仿宋" w:eastAsia="仿宋" w:hAnsi="仿宋" w:hint="eastAsia"/>
          <w:sz w:val="28"/>
        </w:rPr>
        <w:t>4、乙方应当严格按照甲方的销售方案及价格授权范围对外报价，不得擅自对外报价或做任何不实承诺（如未经甲方同意的优惠等）。</w:t>
      </w:r>
    </w:p>
    <w:p w:rsidR="00C76AC4" w:rsidRPr="00A67AF1" w:rsidRDefault="00C76AC4" w:rsidP="00C76AC4">
      <w:pPr>
        <w:spacing w:line="560" w:lineRule="exact"/>
        <w:ind w:firstLineChars="200" w:firstLine="560"/>
        <w:contextualSpacing/>
        <w:mirrorIndents/>
        <w:rPr>
          <w:rFonts w:ascii="仿宋" w:eastAsia="仿宋" w:hAnsi="仿宋"/>
          <w:sz w:val="28"/>
        </w:rPr>
      </w:pPr>
      <w:r w:rsidRPr="00A67AF1">
        <w:rPr>
          <w:rFonts w:ascii="仿宋" w:eastAsia="仿宋" w:hAnsi="仿宋" w:hint="eastAsia"/>
          <w:sz w:val="28"/>
        </w:rPr>
        <w:t>5、乙方应遵守本项目销售秩序，不得采取非正当手段破坏销售秩序、抢夺客户等。</w:t>
      </w:r>
    </w:p>
    <w:p w:rsidR="00C76AC4" w:rsidRPr="00A67AF1" w:rsidRDefault="00C76AC4" w:rsidP="00C76AC4">
      <w:pPr>
        <w:spacing w:line="560" w:lineRule="exact"/>
        <w:ind w:firstLineChars="200" w:firstLine="560"/>
        <w:contextualSpacing/>
        <w:mirrorIndents/>
        <w:rPr>
          <w:rFonts w:ascii="仿宋" w:eastAsia="仿宋" w:hAnsi="仿宋"/>
          <w:sz w:val="28"/>
        </w:rPr>
      </w:pPr>
      <w:r w:rsidRPr="00A67AF1">
        <w:rPr>
          <w:rFonts w:ascii="仿宋" w:eastAsia="仿宋" w:hAnsi="仿宋" w:hint="eastAsia"/>
          <w:sz w:val="28"/>
        </w:rPr>
        <w:lastRenderedPageBreak/>
        <w:t>6、未经甲方授权，乙方不得私自收取购房者任何形式的定金、房款或其他财物，不得以甲方名义收取任何费用。</w:t>
      </w:r>
    </w:p>
    <w:p w:rsidR="00C76AC4" w:rsidRPr="00A67AF1" w:rsidRDefault="00C76AC4" w:rsidP="00C76AC4">
      <w:pPr>
        <w:spacing w:line="560" w:lineRule="exact"/>
        <w:ind w:firstLineChars="200" w:firstLine="560"/>
        <w:contextualSpacing/>
        <w:mirrorIndents/>
        <w:rPr>
          <w:rFonts w:ascii="仿宋" w:eastAsia="仿宋" w:hAnsi="仿宋"/>
          <w:sz w:val="28"/>
        </w:rPr>
      </w:pPr>
      <w:r w:rsidRPr="00A67AF1">
        <w:rPr>
          <w:rFonts w:ascii="仿宋" w:eastAsia="仿宋" w:hAnsi="仿宋" w:hint="eastAsia"/>
          <w:sz w:val="28"/>
        </w:rPr>
        <w:t>7、乙方必须对推荐成交客户的成交价格及其它相关交易信息保密。</w:t>
      </w:r>
    </w:p>
    <w:p w:rsidR="00C76AC4" w:rsidRPr="00A67AF1" w:rsidRDefault="00C76AC4" w:rsidP="00C76AC4">
      <w:pPr>
        <w:spacing w:line="560" w:lineRule="exact"/>
        <w:ind w:firstLineChars="200" w:firstLine="560"/>
        <w:contextualSpacing/>
        <w:mirrorIndents/>
        <w:rPr>
          <w:rFonts w:ascii="仿宋" w:eastAsia="仿宋" w:hAnsi="仿宋"/>
          <w:sz w:val="28"/>
        </w:rPr>
      </w:pPr>
      <w:r w:rsidRPr="00A67AF1">
        <w:rPr>
          <w:rFonts w:ascii="仿宋" w:eastAsia="仿宋" w:hAnsi="仿宋" w:hint="eastAsia"/>
          <w:sz w:val="28"/>
        </w:rPr>
        <w:t>8、乙方不得在以项目为中心点</w:t>
      </w:r>
      <w:r w:rsidRPr="00A67AF1">
        <w:rPr>
          <w:rFonts w:ascii="仿宋" w:eastAsia="仿宋" w:hAnsi="仿宋"/>
          <w:sz w:val="28"/>
        </w:rPr>
        <w:t>2</w:t>
      </w:r>
      <w:r w:rsidRPr="00A67AF1">
        <w:rPr>
          <w:rFonts w:ascii="仿宋" w:eastAsia="仿宋" w:hAnsi="仿宋" w:hint="eastAsia"/>
          <w:sz w:val="28"/>
        </w:rPr>
        <w:t>00米范围内实施宣传、收揽客户、抢夺客户等行为（甲方确认的竞品及该范围内乙方门店自有客户除外）。</w:t>
      </w:r>
    </w:p>
    <w:p w:rsidR="00C76AC4" w:rsidRPr="00A67AF1" w:rsidRDefault="00C76AC4" w:rsidP="00C76AC4">
      <w:pPr>
        <w:spacing w:line="560" w:lineRule="exact"/>
        <w:ind w:firstLineChars="200" w:firstLine="560"/>
        <w:contextualSpacing/>
        <w:mirrorIndents/>
        <w:rPr>
          <w:rFonts w:ascii="仿宋" w:eastAsia="仿宋" w:hAnsi="仿宋"/>
          <w:sz w:val="28"/>
        </w:rPr>
      </w:pPr>
      <w:r w:rsidRPr="00A67AF1">
        <w:rPr>
          <w:rFonts w:ascii="仿宋" w:eastAsia="仿宋" w:hAnsi="仿宋" w:hint="eastAsia"/>
          <w:sz w:val="28"/>
        </w:rPr>
        <w:t>9、乙方员工进入项目中心点100米范围内时，应佩戴公司标识表明身份，以便甲方确认。</w:t>
      </w:r>
    </w:p>
    <w:p w:rsidR="00C76AC4" w:rsidRPr="00A67AF1" w:rsidRDefault="00C76AC4" w:rsidP="00C76AC4">
      <w:pPr>
        <w:spacing w:line="560" w:lineRule="exact"/>
        <w:ind w:firstLineChars="200" w:firstLine="560"/>
        <w:contextualSpacing/>
        <w:mirrorIndents/>
        <w:rPr>
          <w:rFonts w:ascii="仿宋" w:eastAsia="仿宋" w:hAnsi="仿宋"/>
          <w:sz w:val="28"/>
        </w:rPr>
      </w:pPr>
      <w:r w:rsidRPr="00A67AF1">
        <w:rPr>
          <w:rFonts w:ascii="仿宋" w:eastAsia="仿宋" w:hAnsi="仿宋" w:hint="eastAsia"/>
          <w:sz w:val="28"/>
        </w:rPr>
        <w:t>1</w:t>
      </w:r>
      <w:r w:rsidRPr="00A67AF1">
        <w:rPr>
          <w:rFonts w:ascii="仿宋" w:eastAsia="仿宋" w:hAnsi="仿宋"/>
          <w:sz w:val="28"/>
        </w:rPr>
        <w:t>0、</w:t>
      </w:r>
      <w:r w:rsidRPr="00A67AF1">
        <w:rPr>
          <w:rFonts w:ascii="仿宋" w:eastAsia="仿宋" w:hAnsi="仿宋" w:hint="eastAsia"/>
          <w:sz w:val="28"/>
        </w:rPr>
        <w:t>乙方员工不得在无置业顾问陪同的情况下私自带领客户参观示范区及样板房。</w:t>
      </w:r>
    </w:p>
    <w:p w:rsidR="00C76AC4" w:rsidRPr="00A67AF1" w:rsidRDefault="00C76AC4" w:rsidP="00C76AC4">
      <w:pPr>
        <w:spacing w:line="560" w:lineRule="exact"/>
        <w:ind w:firstLineChars="200" w:firstLine="560"/>
        <w:contextualSpacing/>
        <w:mirrorIndents/>
        <w:rPr>
          <w:rFonts w:ascii="仿宋" w:eastAsia="仿宋" w:hAnsi="仿宋"/>
          <w:sz w:val="28"/>
        </w:rPr>
      </w:pPr>
      <w:r w:rsidRPr="00A67AF1">
        <w:rPr>
          <w:rFonts w:ascii="仿宋" w:eastAsia="仿宋" w:hAnsi="仿宋" w:hint="eastAsia"/>
          <w:sz w:val="28"/>
        </w:rPr>
        <w:t>1</w:t>
      </w:r>
      <w:r w:rsidRPr="00A67AF1">
        <w:rPr>
          <w:rFonts w:ascii="仿宋" w:eastAsia="仿宋" w:hAnsi="仿宋"/>
          <w:sz w:val="28"/>
        </w:rPr>
        <w:t>1、</w:t>
      </w:r>
      <w:r w:rsidRPr="00A67AF1">
        <w:rPr>
          <w:rFonts w:ascii="仿宋" w:eastAsia="仿宋" w:hAnsi="仿宋" w:hint="eastAsia"/>
          <w:sz w:val="28"/>
        </w:rPr>
        <w:t>乙方员工不得在无客户的情况下滞留项目示范区及样板房，如采盘须提前报备。</w:t>
      </w:r>
    </w:p>
    <w:p w:rsidR="00C76AC4" w:rsidRPr="00C76AC4" w:rsidRDefault="00C76AC4" w:rsidP="00C76AC4">
      <w:pPr>
        <w:pStyle w:val="a0"/>
      </w:pPr>
    </w:p>
    <w:sectPr w:rsidR="00C76AC4" w:rsidRPr="00C76AC4" w:rsidSect="00A64D6A">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D7A" w:rsidRDefault="00084D7A" w:rsidP="005844C6">
      <w:r>
        <w:separator/>
      </w:r>
    </w:p>
  </w:endnote>
  <w:endnote w:type="continuationSeparator" w:id="0">
    <w:p w:rsidR="00084D7A" w:rsidRDefault="00084D7A" w:rsidP="00584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D7A" w:rsidRDefault="00084D7A" w:rsidP="005844C6">
      <w:r>
        <w:separator/>
      </w:r>
    </w:p>
  </w:footnote>
  <w:footnote w:type="continuationSeparator" w:id="0">
    <w:p w:rsidR="00084D7A" w:rsidRDefault="00084D7A" w:rsidP="005844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7248EFD"/>
    <w:multiLevelType w:val="singleLevel"/>
    <w:tmpl w:val="97248EFD"/>
    <w:lvl w:ilvl="0">
      <w:start w:val="1"/>
      <w:numFmt w:val="decimal"/>
      <w:suff w:val="nothing"/>
      <w:lvlText w:val="%1、"/>
      <w:lvlJc w:val="left"/>
    </w:lvl>
  </w:abstractNum>
  <w:abstractNum w:abstractNumId="1" w15:restartNumberingAfterBreak="0">
    <w:nsid w:val="2C033C60"/>
    <w:multiLevelType w:val="multilevel"/>
    <w:tmpl w:val="2C033C6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AED"/>
    <w:rsid w:val="00084D7A"/>
    <w:rsid w:val="000A44F4"/>
    <w:rsid w:val="00135413"/>
    <w:rsid w:val="001A5E2F"/>
    <w:rsid w:val="00237B00"/>
    <w:rsid w:val="003B75E1"/>
    <w:rsid w:val="003C4D1D"/>
    <w:rsid w:val="003C74F7"/>
    <w:rsid w:val="004504A4"/>
    <w:rsid w:val="004E217B"/>
    <w:rsid w:val="005001E2"/>
    <w:rsid w:val="00546E4B"/>
    <w:rsid w:val="005844C6"/>
    <w:rsid w:val="005860B4"/>
    <w:rsid w:val="005951C7"/>
    <w:rsid w:val="005E39CB"/>
    <w:rsid w:val="00614B12"/>
    <w:rsid w:val="006A3D22"/>
    <w:rsid w:val="0089077A"/>
    <w:rsid w:val="008E38D5"/>
    <w:rsid w:val="009B4BE7"/>
    <w:rsid w:val="009F677B"/>
    <w:rsid w:val="00A64D6A"/>
    <w:rsid w:val="00AB7AED"/>
    <w:rsid w:val="00B277BF"/>
    <w:rsid w:val="00B35F2B"/>
    <w:rsid w:val="00B6112E"/>
    <w:rsid w:val="00BB368E"/>
    <w:rsid w:val="00BB4698"/>
    <w:rsid w:val="00C751C4"/>
    <w:rsid w:val="00C76AC4"/>
    <w:rsid w:val="00CE765F"/>
    <w:rsid w:val="00D0036A"/>
    <w:rsid w:val="00D07339"/>
    <w:rsid w:val="00D35FFA"/>
    <w:rsid w:val="00D434CB"/>
    <w:rsid w:val="00F3540B"/>
    <w:rsid w:val="00F539C0"/>
    <w:rsid w:val="2E8A0E84"/>
    <w:rsid w:val="73FE7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4CC4C6-81F9-4FAC-A756-A6E4BFD6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3">
    <w:name w:val="heading 3"/>
    <w:basedOn w:val="a"/>
    <w:next w:val="a"/>
    <w:unhideWhenUsed/>
    <w:qFormat/>
    <w:pPr>
      <w:keepNext/>
      <w:keepLines/>
      <w:widowControl/>
      <w:numPr>
        <w:ilvl w:val="2"/>
        <w:numId w:val="1"/>
      </w:numPr>
      <w:tabs>
        <w:tab w:val="left" w:pos="420"/>
      </w:tabs>
      <w:spacing w:before="120" w:after="120" w:line="360" w:lineRule="auto"/>
      <w:jc w:val="center"/>
      <w:outlineLvl w:val="2"/>
    </w:pPr>
    <w:rPr>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Char"/>
    <w:qFormat/>
    <w:pPr>
      <w:spacing w:before="240" w:after="60"/>
      <w:jc w:val="center"/>
      <w:outlineLvl w:val="0"/>
    </w:pPr>
    <w:rPr>
      <w:rFonts w:asciiTheme="majorHAnsi" w:eastAsia="宋体" w:hAnsiTheme="majorHAnsi" w:cstheme="majorBidi"/>
      <w:b/>
      <w:bCs/>
      <w:sz w:val="32"/>
      <w:szCs w:val="32"/>
    </w:rPr>
  </w:style>
  <w:style w:type="paragraph" w:styleId="a4">
    <w:name w:val="Normal Indent"/>
    <w:basedOn w:val="a"/>
    <w:qFormat/>
    <w:pPr>
      <w:ind w:firstLineChars="200" w:firstLine="420"/>
    </w:p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Pr>
      <w:sz w:val="18"/>
      <w:szCs w:val="18"/>
    </w:rPr>
  </w:style>
  <w:style w:type="character" w:customStyle="1" w:styleId="Char0">
    <w:name w:val="页脚 Char"/>
    <w:basedOn w:val="a1"/>
    <w:link w:val="a5"/>
    <w:uiPriority w:val="99"/>
    <w:rPr>
      <w:sz w:val="18"/>
      <w:szCs w:val="18"/>
    </w:rPr>
  </w:style>
  <w:style w:type="character" w:customStyle="1" w:styleId="Char">
    <w:name w:val="标题 Char"/>
    <w:basedOn w:val="a1"/>
    <w:link w:val="a0"/>
    <w:qFormat/>
    <w:rPr>
      <w:rFonts w:asciiTheme="majorHAnsi" w:eastAsia="宋体" w:hAnsiTheme="majorHAnsi" w:cstheme="majorBidi"/>
      <w:b/>
      <w:bCs/>
      <w:sz w:val="32"/>
      <w:szCs w:val="32"/>
    </w:rPr>
  </w:style>
  <w:style w:type="paragraph" w:customStyle="1" w:styleId="p16">
    <w:name w:val="p16"/>
    <w:basedOn w:val="a"/>
    <w:uiPriority w:val="99"/>
    <w:qFormat/>
    <w:pPr>
      <w:widowControl/>
      <w:ind w:firstLine="420"/>
    </w:pPr>
    <w:rPr>
      <w:rFonts w:ascii="Cambria" w:hAnsi="Cambria" w:cs="宋体"/>
      <w:kern w:val="0"/>
      <w:sz w:val="24"/>
    </w:rPr>
  </w:style>
  <w:style w:type="paragraph" w:customStyle="1" w:styleId="Style1">
    <w:name w:val="_Style 1"/>
    <w:basedOn w:val="a"/>
    <w:uiPriority w:val="34"/>
    <w:qFormat/>
    <w:pPr>
      <w:ind w:firstLineChars="200" w:firstLine="420"/>
    </w:pPr>
    <w:rPr>
      <w:rFonts w:eastAsia="方正仿宋_GBK"/>
      <w:sz w:val="32"/>
      <w:szCs w:val="20"/>
    </w:rPr>
  </w:style>
  <w:style w:type="paragraph" w:customStyle="1" w:styleId="1">
    <w:name w:val="列表段落1"/>
    <w:basedOn w:val="a"/>
    <w:uiPriority w:val="99"/>
    <w:qFormat/>
    <w:pPr>
      <w:ind w:firstLineChars="200" w:firstLine="420"/>
    </w:pPr>
  </w:style>
  <w:style w:type="character" w:styleId="a7">
    <w:name w:val="Hyperlink"/>
    <w:basedOn w:val="a1"/>
    <w:uiPriority w:val="99"/>
    <w:unhideWhenUsed/>
    <w:rsid w:val="00B277BF"/>
    <w:rPr>
      <w:color w:val="0563C1" w:themeColor="hyperlink"/>
      <w:u w:val="single"/>
    </w:rPr>
  </w:style>
  <w:style w:type="paragraph" w:styleId="a8">
    <w:name w:val="Balloon Text"/>
    <w:basedOn w:val="a"/>
    <w:link w:val="Char2"/>
    <w:uiPriority w:val="99"/>
    <w:semiHidden/>
    <w:unhideWhenUsed/>
    <w:rsid w:val="00D35FFA"/>
    <w:rPr>
      <w:sz w:val="18"/>
      <w:szCs w:val="18"/>
    </w:rPr>
  </w:style>
  <w:style w:type="character" w:customStyle="1" w:styleId="Char2">
    <w:name w:val="批注框文本 Char"/>
    <w:basedOn w:val="a1"/>
    <w:link w:val="a8"/>
    <w:uiPriority w:val="99"/>
    <w:semiHidden/>
    <w:rsid w:val="00D35FFA"/>
    <w:rPr>
      <w:kern w:val="2"/>
      <w:sz w:val="18"/>
      <w:szCs w:val="18"/>
    </w:rPr>
  </w:style>
  <w:style w:type="paragraph" w:styleId="a9">
    <w:name w:val="Normal (Web)"/>
    <w:basedOn w:val="a"/>
    <w:rsid w:val="00F539C0"/>
    <w:pPr>
      <w:spacing w:before="100" w:beforeAutospacing="1" w:after="100" w:afterAutospacing="1"/>
      <w:jc w:val="left"/>
    </w:pPr>
    <w:rPr>
      <w:rFonts w:ascii="Times New Roman" w:eastAsia="方正仿宋_GBK" w:hAnsi="Times New Roman" w:cs="Times New Roman"/>
      <w:kern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10</Pages>
  <Words>767</Words>
  <Characters>4378</Characters>
  <Application>Microsoft Office Word</Application>
  <DocSecurity>0</DocSecurity>
  <Lines>36</Lines>
  <Paragraphs>10</Paragraphs>
  <ScaleCrop>false</ScaleCrop>
  <Company/>
  <LinksUpToDate>false</LinksUpToDate>
  <CharactersWithSpaces>5135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dc:creator>
  <cp:lastModifiedBy>Wangwei</cp:lastModifiedBy>
  <cp:revision>21</cp:revision>
  <cp:lastPrinted>2022-08-09T09:26:00Z</cp:lastPrinted>
  <dcterms:created xsi:type="dcterms:W3CDTF">2022-04-17T05:09:00Z</dcterms:created>
  <dcterms:modified xsi:type="dcterms:W3CDTF">2022-08-10T01:46:00Z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F9E5F783DB214EBCB0CE11DA56891D78</vt:lpwstr>
  </property>
</Properties>
</file>