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9"/>
          <w:rFonts w:hint="eastAsia" w:ascii="方正黑体_GBK" w:hAnsi="方正黑体_GBK" w:eastAsia="方正黑体_GBK" w:cs="方正黑体_GBK"/>
          <w:color w:val="000000"/>
          <w:sz w:val="72"/>
          <w:szCs w:val="72"/>
        </w:rPr>
      </w:pPr>
      <w:r>
        <w:rPr>
          <w:rStyle w:val="9"/>
          <w:rFonts w:hint="eastAsia" w:ascii="方正黑体_GBK" w:hAnsi="方正黑体_GBK" w:eastAsia="方正黑体_GBK" w:cs="方正黑体_GBK"/>
          <w:color w:val="000000"/>
          <w:sz w:val="72"/>
          <w:szCs w:val="72"/>
          <w:lang w:eastAsia="zh-CN"/>
        </w:rPr>
        <w:t>渝开发</w:t>
      </w:r>
      <w:r>
        <w:rPr>
          <w:rStyle w:val="9"/>
          <w:rFonts w:hint="eastAsia" w:ascii="方正黑体_GBK" w:hAnsi="方正黑体_GBK" w:eastAsia="方正黑体_GBK" w:cs="方正黑体_GBK"/>
          <w:color w:val="000000"/>
          <w:sz w:val="72"/>
          <w:szCs w:val="72"/>
          <w:lang w:val="en-US" w:eastAsia="zh-CN"/>
        </w:rPr>
        <w:t>·格莱美城</w:t>
      </w:r>
      <w:r>
        <w:rPr>
          <w:rStyle w:val="9"/>
          <w:rFonts w:hint="eastAsia" w:ascii="方正黑体_GBK" w:hAnsi="方正黑体_GBK" w:eastAsia="方正黑体_GBK" w:cs="方正黑体_GBK"/>
          <w:color w:val="000000"/>
          <w:sz w:val="72"/>
          <w:szCs w:val="72"/>
          <w:lang w:eastAsia="zh-CN"/>
        </w:rPr>
        <w:t>项目商业</w:t>
      </w:r>
      <w:r>
        <w:rPr>
          <w:rStyle w:val="9"/>
          <w:rFonts w:hint="eastAsia" w:ascii="方正黑体_GBK" w:hAnsi="方正黑体_GBK" w:eastAsia="方正黑体_GBK" w:cs="方正黑体_GBK"/>
          <w:color w:val="000000"/>
          <w:sz w:val="72"/>
          <w:szCs w:val="72"/>
        </w:rPr>
        <w:t>招租公告</w:t>
      </w:r>
    </w:p>
    <w:p>
      <w:pPr>
        <w:widowControl/>
        <w:spacing w:line="480" w:lineRule="atLeas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                </w:t>
      </w:r>
      <w:bookmarkStart w:id="0" w:name="_Toc179632528"/>
      <w:bookmarkEnd w:id="0"/>
      <w:bookmarkStart w:id="1" w:name="_Toc152045512"/>
      <w:bookmarkEnd w:id="1"/>
      <w:bookmarkStart w:id="2" w:name="_Toc152042288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3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一、招租标的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3"/>
        <w:textAlignment w:val="auto"/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</w:pPr>
      <w:bookmarkStart w:id="3" w:name="_Toc144974482"/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本次推出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eastAsia="zh-CN"/>
        </w:rPr>
        <w:t>的商铺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总建筑面积</w:t>
      </w: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  <w:t>5030.39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㎡，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全部位于重庆市高新区西科大道，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全部为渝开发格莱美城项目商业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具体招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租位置、面积、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业态、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底价等招租条件如下：</w:t>
      </w:r>
    </w:p>
    <w:bookmarkEnd w:id="3"/>
    <w:tbl>
      <w:tblPr>
        <w:tblStyle w:val="6"/>
        <w:tblW w:w="14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830"/>
        <w:gridCol w:w="1605"/>
        <w:gridCol w:w="1455"/>
        <w:gridCol w:w="1530"/>
        <w:gridCol w:w="1695"/>
        <w:gridCol w:w="1305"/>
        <w:gridCol w:w="1485"/>
        <w:gridCol w:w="114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门面地址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建面（㎡）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楼层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业态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  <w:t>规划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招租底价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（元/㎡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月）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租赁年限(年）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递增方式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免租期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（月）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竞价保证金（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671号、673号（跃1跃2）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2686.44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1F和2F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超市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每2年递增3%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55.4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美发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每2年递增5%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677号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49.1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蛋糕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54.44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蛋糕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66.12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诊所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诊所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60.18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餐饮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每2年递增5%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689号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43.94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44.88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35.52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44.65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27.66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汽车服务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每2年递增5%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47.74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55.02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90.91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52.02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64.17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45.31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94.45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68.32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99.62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便利店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每2年递增5%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97.72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药房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665号2-1、2-2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207.5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2F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瑜伽馆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每2年递增3%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665号2-3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145.95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2F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办公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665号2-4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69.36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665号2-5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86.25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665号2-6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85.24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665号2-7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68.57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665号2-8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78.13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665号2-9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39.77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665号2-10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79.15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665号2-11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45.98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2F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lang w:val="en-US" w:eastAsia="zh-CN" w:bidi="ar-SA"/>
        </w:rPr>
        <w:t>特别说明：超市资质要求重庆区内品牌连锁店不少于6家，单店经营建筑面积不低于2000㎡，连锁品牌经营总建筑面积不低于20000㎡。便利店资质要求重庆连锁店不少于20家；药房资质要求重庆连锁店不少于20家。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3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二、投标人和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  <w:lang w:val="en-US" w:eastAsia="zh-CN"/>
        </w:rPr>
        <w:t>业态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40"/>
        <w:textAlignment w:val="auto"/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  本次招租的投标人可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为法人或具有完全民事行为能力的自然人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投标人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严格按照招租人所要求的业态进行竞租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08" w:firstLineChars="196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三、咨询方式：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1、凡有意参加投标者，请于20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日至20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日（上午9：00-12：00；下午14：00-17：30）前携带企业营业执照或身份证复印件，到重庆渝中区两路口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eastAsia="zh-CN"/>
        </w:rPr>
        <w:t>投资大厦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25-1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室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领取招租文件。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2、咨询联系人：卢先生  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63513767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、18623666663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刘先生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63513767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13110215107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3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四、招租广告及公告的发布媒介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本次招租在重庆渝开发股份有限公司网站。招租公告</w:t>
      </w:r>
      <w:bookmarkStart w:id="4" w:name="_Toc152042293"/>
      <w:bookmarkEnd w:id="4"/>
      <w:bookmarkStart w:id="5" w:name="_Toc152045517"/>
      <w:bookmarkEnd w:id="5"/>
      <w:bookmarkStart w:id="6" w:name="_Toc179632534"/>
      <w:bookmarkEnd w:id="6"/>
      <w:bookmarkStart w:id="7" w:name="_Toc144974485"/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在现场展示和公告栏张贴。</w:t>
      </w:r>
    </w:p>
    <w:bookmarkEnd w:id="7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320" w:hanging="360" w:hangingChars="1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           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400" w:firstLineChars="1500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招租人：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重庆渝开发资产经营管理有限公司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bookmarkStart w:id="8" w:name="_GoBack"/>
      <w:bookmarkEnd w:id="8"/>
    </w:p>
    <w:sectPr>
      <w:pgSz w:w="16783" w:h="23757"/>
      <w:pgMar w:top="1246" w:right="1467" w:bottom="1134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8A"/>
    <w:rsid w:val="00005DEB"/>
    <w:rsid w:val="00014E3F"/>
    <w:rsid w:val="00022E22"/>
    <w:rsid w:val="00051458"/>
    <w:rsid w:val="000520B7"/>
    <w:rsid w:val="00057572"/>
    <w:rsid w:val="00060498"/>
    <w:rsid w:val="00061499"/>
    <w:rsid w:val="00061AB2"/>
    <w:rsid w:val="00077095"/>
    <w:rsid w:val="00085B1E"/>
    <w:rsid w:val="000B781F"/>
    <w:rsid w:val="000D48C0"/>
    <w:rsid w:val="000E1F86"/>
    <w:rsid w:val="000E67DB"/>
    <w:rsid w:val="000F0BE4"/>
    <w:rsid w:val="00101782"/>
    <w:rsid w:val="00106016"/>
    <w:rsid w:val="0011661F"/>
    <w:rsid w:val="00117C48"/>
    <w:rsid w:val="00127AD5"/>
    <w:rsid w:val="0014312D"/>
    <w:rsid w:val="00144C1F"/>
    <w:rsid w:val="001541F2"/>
    <w:rsid w:val="0016005B"/>
    <w:rsid w:val="00167918"/>
    <w:rsid w:val="00170957"/>
    <w:rsid w:val="00175901"/>
    <w:rsid w:val="00176A61"/>
    <w:rsid w:val="001A22AE"/>
    <w:rsid w:val="001F2E48"/>
    <w:rsid w:val="00204CF3"/>
    <w:rsid w:val="00214EDD"/>
    <w:rsid w:val="00226851"/>
    <w:rsid w:val="00234C4D"/>
    <w:rsid w:val="00252CB7"/>
    <w:rsid w:val="00257726"/>
    <w:rsid w:val="0026614F"/>
    <w:rsid w:val="0028500B"/>
    <w:rsid w:val="002A5BA6"/>
    <w:rsid w:val="002B3C25"/>
    <w:rsid w:val="002B6F33"/>
    <w:rsid w:val="002E4B7E"/>
    <w:rsid w:val="003279B9"/>
    <w:rsid w:val="003447A6"/>
    <w:rsid w:val="00367AEE"/>
    <w:rsid w:val="00377F6E"/>
    <w:rsid w:val="0038028C"/>
    <w:rsid w:val="00383E49"/>
    <w:rsid w:val="003B5334"/>
    <w:rsid w:val="003C327F"/>
    <w:rsid w:val="00405685"/>
    <w:rsid w:val="0041025F"/>
    <w:rsid w:val="00431282"/>
    <w:rsid w:val="00436D46"/>
    <w:rsid w:val="00441B38"/>
    <w:rsid w:val="00447CF5"/>
    <w:rsid w:val="00451142"/>
    <w:rsid w:val="00464220"/>
    <w:rsid w:val="004739DD"/>
    <w:rsid w:val="00484D37"/>
    <w:rsid w:val="004A4534"/>
    <w:rsid w:val="004C2DC2"/>
    <w:rsid w:val="004E3AC1"/>
    <w:rsid w:val="00507BD3"/>
    <w:rsid w:val="00525C24"/>
    <w:rsid w:val="00530C52"/>
    <w:rsid w:val="00530F44"/>
    <w:rsid w:val="005366D9"/>
    <w:rsid w:val="00544164"/>
    <w:rsid w:val="0054688E"/>
    <w:rsid w:val="005567FC"/>
    <w:rsid w:val="00556D59"/>
    <w:rsid w:val="0056632D"/>
    <w:rsid w:val="005866A3"/>
    <w:rsid w:val="00595941"/>
    <w:rsid w:val="005C0E25"/>
    <w:rsid w:val="005C0FD7"/>
    <w:rsid w:val="005C139E"/>
    <w:rsid w:val="005C4CA2"/>
    <w:rsid w:val="006176C1"/>
    <w:rsid w:val="00620679"/>
    <w:rsid w:val="00646B18"/>
    <w:rsid w:val="006624B5"/>
    <w:rsid w:val="006A2819"/>
    <w:rsid w:val="006B52E5"/>
    <w:rsid w:val="006C79C7"/>
    <w:rsid w:val="006D7D01"/>
    <w:rsid w:val="0072271A"/>
    <w:rsid w:val="007444C2"/>
    <w:rsid w:val="00773F05"/>
    <w:rsid w:val="00792DF9"/>
    <w:rsid w:val="00793F57"/>
    <w:rsid w:val="007968C1"/>
    <w:rsid w:val="007E664F"/>
    <w:rsid w:val="00816113"/>
    <w:rsid w:val="008542A4"/>
    <w:rsid w:val="008817A7"/>
    <w:rsid w:val="0088375B"/>
    <w:rsid w:val="008A0510"/>
    <w:rsid w:val="008A19C5"/>
    <w:rsid w:val="008B07E6"/>
    <w:rsid w:val="008C6309"/>
    <w:rsid w:val="008E7282"/>
    <w:rsid w:val="008F0FF7"/>
    <w:rsid w:val="008F11F4"/>
    <w:rsid w:val="008F1C29"/>
    <w:rsid w:val="008F5782"/>
    <w:rsid w:val="008F57C5"/>
    <w:rsid w:val="008F619C"/>
    <w:rsid w:val="008F76E7"/>
    <w:rsid w:val="009008A0"/>
    <w:rsid w:val="00917DC4"/>
    <w:rsid w:val="00930F3E"/>
    <w:rsid w:val="009525C9"/>
    <w:rsid w:val="009C5A92"/>
    <w:rsid w:val="009F15EA"/>
    <w:rsid w:val="00A11012"/>
    <w:rsid w:val="00A3718A"/>
    <w:rsid w:val="00A64C6E"/>
    <w:rsid w:val="00A64FA6"/>
    <w:rsid w:val="00A8019A"/>
    <w:rsid w:val="00A827D3"/>
    <w:rsid w:val="00A82BEB"/>
    <w:rsid w:val="00A87279"/>
    <w:rsid w:val="00AC3E1B"/>
    <w:rsid w:val="00AD478B"/>
    <w:rsid w:val="00AD6B26"/>
    <w:rsid w:val="00AE72FE"/>
    <w:rsid w:val="00AF523E"/>
    <w:rsid w:val="00B02A46"/>
    <w:rsid w:val="00B14450"/>
    <w:rsid w:val="00B155D1"/>
    <w:rsid w:val="00B26E0E"/>
    <w:rsid w:val="00B35AC0"/>
    <w:rsid w:val="00B61575"/>
    <w:rsid w:val="00B728D0"/>
    <w:rsid w:val="00B72C3A"/>
    <w:rsid w:val="00B946BF"/>
    <w:rsid w:val="00BE0DC6"/>
    <w:rsid w:val="00BF0436"/>
    <w:rsid w:val="00C1796F"/>
    <w:rsid w:val="00C46060"/>
    <w:rsid w:val="00C67A5D"/>
    <w:rsid w:val="00C75A58"/>
    <w:rsid w:val="00C83EA0"/>
    <w:rsid w:val="00C86848"/>
    <w:rsid w:val="00C92824"/>
    <w:rsid w:val="00C9602A"/>
    <w:rsid w:val="00CA5232"/>
    <w:rsid w:val="00CB5C45"/>
    <w:rsid w:val="00CB76B6"/>
    <w:rsid w:val="00CF4B55"/>
    <w:rsid w:val="00CF6791"/>
    <w:rsid w:val="00D0451F"/>
    <w:rsid w:val="00D07C53"/>
    <w:rsid w:val="00D14B51"/>
    <w:rsid w:val="00D5672F"/>
    <w:rsid w:val="00D609AC"/>
    <w:rsid w:val="00D74F2C"/>
    <w:rsid w:val="00D90526"/>
    <w:rsid w:val="00D93041"/>
    <w:rsid w:val="00DA51B7"/>
    <w:rsid w:val="00DB4B99"/>
    <w:rsid w:val="00DB6438"/>
    <w:rsid w:val="00DC56A9"/>
    <w:rsid w:val="00DE0E99"/>
    <w:rsid w:val="00DF10D2"/>
    <w:rsid w:val="00DF377A"/>
    <w:rsid w:val="00DF4D89"/>
    <w:rsid w:val="00E2036E"/>
    <w:rsid w:val="00E26751"/>
    <w:rsid w:val="00E31F17"/>
    <w:rsid w:val="00E547DE"/>
    <w:rsid w:val="00E61634"/>
    <w:rsid w:val="00E61FD0"/>
    <w:rsid w:val="00E97107"/>
    <w:rsid w:val="00EC0570"/>
    <w:rsid w:val="00EC481F"/>
    <w:rsid w:val="00ED2011"/>
    <w:rsid w:val="00ED4F3A"/>
    <w:rsid w:val="00EF08C4"/>
    <w:rsid w:val="00EF6DC0"/>
    <w:rsid w:val="00F025F8"/>
    <w:rsid w:val="00F21C95"/>
    <w:rsid w:val="00F23E02"/>
    <w:rsid w:val="00F4181B"/>
    <w:rsid w:val="00F5719E"/>
    <w:rsid w:val="00F57E76"/>
    <w:rsid w:val="00F61BF6"/>
    <w:rsid w:val="00F75699"/>
    <w:rsid w:val="00F8664A"/>
    <w:rsid w:val="00FA0EF6"/>
    <w:rsid w:val="00FC4F0D"/>
    <w:rsid w:val="018B02DC"/>
    <w:rsid w:val="149502EF"/>
    <w:rsid w:val="19DE6A83"/>
    <w:rsid w:val="1EDF7167"/>
    <w:rsid w:val="20E732EE"/>
    <w:rsid w:val="2259060C"/>
    <w:rsid w:val="26403955"/>
    <w:rsid w:val="29A322B1"/>
    <w:rsid w:val="341B3C4D"/>
    <w:rsid w:val="49455007"/>
    <w:rsid w:val="4C8E14B1"/>
    <w:rsid w:val="4D86243B"/>
    <w:rsid w:val="67996CBD"/>
    <w:rsid w:val="6AC86DF1"/>
    <w:rsid w:val="77392A29"/>
    <w:rsid w:val="7C9027C4"/>
    <w:rsid w:val="7D452BD0"/>
    <w:rsid w:val="7F48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style51"/>
    <w:basedOn w:val="8"/>
    <w:qFormat/>
    <w:uiPriority w:val="0"/>
    <w:rPr>
      <w:b/>
      <w:bCs/>
      <w:color w:val="000066"/>
      <w:sz w:val="36"/>
      <w:szCs w:val="36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3"/>
    <w:qFormat/>
    <w:uiPriority w:val="0"/>
    <w:rPr>
      <w:kern w:val="2"/>
      <w:sz w:val="21"/>
      <w:szCs w:val="2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cs="Calibri"/>
    </w:rPr>
  </w:style>
  <w:style w:type="paragraph" w:customStyle="1" w:styleId="13">
    <w:name w:val="列出段落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80</Words>
  <Characters>459</Characters>
  <Lines>3</Lines>
  <Paragraphs>1</Paragraphs>
  <TotalTime>2</TotalTime>
  <ScaleCrop>false</ScaleCrop>
  <LinksUpToDate>false</LinksUpToDate>
  <CharactersWithSpaces>538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2014-10-31T06:02:00Z</dcterms:created>
  <dc:creator>Lenovo User</dc:creator>
  <cp:lastModifiedBy>Administrator</cp:lastModifiedBy>
  <cp:lastPrinted>2022-11-02T07:28:00Z</cp:lastPrinted>
  <dcterms:modified xsi:type="dcterms:W3CDTF">2022-12-28T07:02:54Z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