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jc w:val="left"/>
        <w:textAlignment w:val="top"/>
        <w:outlineLvl w:val="0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outlineLvl w:val="0"/>
        <w:rPr>
          <w:rFonts w:hint="eastAsia" w:ascii="宋体" w:hAnsi="宋体" w:eastAsia="宋体" w:cs="宋体"/>
          <w:b w:val="0"/>
          <w:bCs/>
          <w:sz w:val="40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44"/>
          <w:szCs w:val="44"/>
          <w:lang w:val="en-US" w:eastAsia="zh-CN"/>
        </w:rPr>
        <w:t>报价函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>重庆渝开发股份有限公司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1、根据你方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eastAsia="zh-CN"/>
        </w:rPr>
        <w:t>渝开发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>国汇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eastAsia="zh-CN"/>
        </w:rPr>
        <w:t>中心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>办公室窗帘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采购及安装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>第二次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>比选文件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，遵照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《中华人民共和国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民法典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</w:rPr>
        <w:t>》等有关法律法规的规定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经踏勘现场和研究比选文件等所有内容后，我方完全认可比选文件的全部内容，我方愿以人民币大写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元，小写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元完成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eastAsia="zh-CN"/>
        </w:rPr>
        <w:t>渝开发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>国汇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eastAsia="zh-CN"/>
        </w:rPr>
        <w:t>中心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>办公室窗帘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采购及安装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>第二次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比选文件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及比选期间发出的答疑、纪要、补充通知或修订函等所确定的全部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实施内容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若我方中选，我方承诺如下：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我方接受比选文件中规定的各项要求（包括合同条款），并按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渝开发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国汇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中心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办公室窗帘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采购及安装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第二次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比选文件中的一切要求，提供货物和服务并按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比选人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要求的工期内完成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窗帘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的供货安装。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我方提供货物的质保期为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年，并在质保期内免费维修、保养、更换零配件。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在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收到中选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通知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书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后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个工作日内提交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中选金额3%作为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履约保证金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我方承诺在收到中选通知书后，在中选通知书规定的期限内与你方签订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合同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我方自愿接受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你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方不一定选择我方成为成交供应商，同时也承诺本次报价工作发生的费用均由我方自理。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t>我方承诺</w:t>
      </w: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highlight w:val="none"/>
          <w:u w:val="none"/>
          <w:lang w:val="en-US" w:eastAsia="zh-CN"/>
        </w:rPr>
        <w:t>实施中所用设备、主材及配件均为全新未使用过。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3、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除非达成另外协议并生效，你方的中选通知书和本报价函将成为约束双方的合同文件组成部分。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760" w:firstLineChars="17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参选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人（公章）：           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760" w:firstLineChars="17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法人代表或委托代理人（签章）：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760" w:firstLineChars="17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地址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760" w:firstLineChars="1700"/>
        <w:textAlignment w:val="auto"/>
        <w:rPr>
          <w:rFonts w:hint="eastAsia" w:ascii="仿宋_GB2312" w:hAnsi="宋体" w:eastAsia="仿宋"/>
          <w:b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年   月   日</w:t>
      </w:r>
    </w:p>
    <w:p>
      <w:pPr>
        <w:snapToGrid w:val="0"/>
        <w:spacing w:line="460" w:lineRule="exact"/>
        <w:jc w:val="both"/>
        <w:outlineLvl w:val="0"/>
        <w:rPr>
          <w:rFonts w:hint="eastAsia" w:ascii="仿宋_GB2312" w:hAnsi="宋体" w:eastAsia="仿宋"/>
          <w:b/>
          <w:sz w:val="36"/>
          <w:szCs w:val="36"/>
        </w:rPr>
      </w:pPr>
    </w:p>
    <w:p>
      <w:pPr>
        <w:snapToGrid w:val="0"/>
        <w:spacing w:line="460" w:lineRule="exact"/>
        <w:jc w:val="both"/>
        <w:outlineLvl w:val="0"/>
        <w:rPr>
          <w:rFonts w:hint="eastAsia" w:ascii="仿宋_GB2312" w:hAnsi="宋体" w:eastAsia="仿宋"/>
          <w:b/>
          <w:sz w:val="36"/>
          <w:szCs w:val="36"/>
        </w:rPr>
        <w:sectPr>
          <w:pgSz w:w="11906" w:h="16838"/>
          <w:pgMar w:top="283" w:right="692" w:bottom="1417" w:left="1134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460" w:lineRule="exact"/>
        <w:jc w:val="both"/>
        <w:outlineLvl w:val="0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  <w:t>附件4：</w:t>
      </w:r>
    </w:p>
    <w:p>
      <w:pPr>
        <w:snapToGrid w:val="0"/>
        <w:spacing w:line="600" w:lineRule="exact"/>
        <w:jc w:val="center"/>
        <w:outlineLvl w:val="0"/>
        <w:rPr>
          <w:rFonts w:hint="eastAsia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44"/>
          <w:szCs w:val="44"/>
          <w:lang w:val="en-US" w:eastAsia="zh-CN"/>
        </w:rPr>
        <w:t>分项明细报价表</w:t>
      </w:r>
    </w:p>
    <w:tbl>
      <w:tblPr>
        <w:tblStyle w:val="7"/>
        <w:tblpPr w:leftFromText="180" w:rightFromText="180" w:vertAnchor="text" w:horzAnchor="page" w:tblpX="757" w:tblpY="654"/>
        <w:tblOverlap w:val="never"/>
        <w:tblW w:w="103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620"/>
        <w:gridCol w:w="2241"/>
        <w:gridCol w:w="936"/>
        <w:gridCol w:w="978"/>
        <w:gridCol w:w="1530"/>
        <w:gridCol w:w="1752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楼层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长度（mm）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高度（mm）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  <w:t>工程量（m）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  <w:t>全费用综合单价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  <w:t>（元/米）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  <w:t>合价（元）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电动窗帘（布帘+纱帘）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电动窗帘（布帘+纱帘）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电动窗帘（布帘+纱帘）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电动窗帘（布帘+纱帘）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双轨道单布帘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53F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双轨道布帘+纱帘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038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（含税）总价包干价：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0" w:firstLineChars="2500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8"/>
        </w:rPr>
      </w:pPr>
      <w:r>
        <w:rPr>
          <w:rFonts w:hint="eastAsia" w:ascii="方正仿宋_GBK" w:hAnsi="方正仿宋_GBK" w:eastAsia="方正仿宋_GBK" w:cs="方正仿宋_GBK"/>
          <w:sz w:val="24"/>
          <w:szCs w:val="28"/>
          <w:lang w:val="en-US" w:eastAsia="zh-CN"/>
        </w:rPr>
        <w:t>参选人（公章）：</w:t>
      </w:r>
      <w:r>
        <w:rPr>
          <w:rFonts w:hint="eastAsia" w:ascii="方正仿宋_GBK" w:hAnsi="方正仿宋_GBK" w:eastAsia="方正仿宋_GBK" w:cs="方正仿宋_GBK"/>
          <w:sz w:val="24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000" w:firstLineChars="2500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8"/>
        </w:rPr>
      </w:pPr>
      <w:r>
        <w:rPr>
          <w:rFonts w:hint="eastAsia" w:ascii="方正仿宋_GBK" w:hAnsi="方正仿宋_GBK" w:eastAsia="方正仿宋_GBK" w:cs="方正仿宋_GBK"/>
          <w:sz w:val="24"/>
          <w:szCs w:val="28"/>
        </w:rPr>
        <w:t>年     月     日</w:t>
      </w:r>
    </w:p>
    <w:p>
      <w:pP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32"/>
          <w:lang w:val="en-US" w:eastAsia="zh-CN" w:bidi="ar-SA"/>
        </w:rPr>
        <w:t>注：</w:t>
      </w: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32"/>
          <w:lang w:val="en-US" w:eastAsia="zh-CN" w:bidi="ar-SA"/>
        </w:rPr>
        <w:t>1.本表格不准修改原内容。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32"/>
          <w:lang w:val="en-US" w:eastAsia="zh-CN" w:bidi="ar-SA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28"/>
          <w:szCs w:val="32"/>
          <w:lang w:val="en-US" w:eastAsia="zh-CN" w:bidi="ar-SA"/>
        </w:rPr>
        <w:t>2.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28"/>
          <w:szCs w:val="32"/>
          <w:lang w:val="en-US" w:eastAsia="zh-CN" w:bidi="ar-SA"/>
        </w:rPr>
        <w:t>工程量计算：按轨道延长米以米计算，窗帘的高度和褶皱考虑到全费用综合单价中。</w:t>
      </w:r>
    </w:p>
    <w:p>
      <w:pPr>
        <w:snapToGrid w:val="0"/>
        <w:spacing w:line="460" w:lineRule="exact"/>
        <w:jc w:val="both"/>
        <w:outlineLvl w:val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snapToGrid w:val="0"/>
        <w:spacing w:line="460" w:lineRule="exact"/>
        <w:jc w:val="both"/>
        <w:outlineLvl w:val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snapToGrid w:val="0"/>
        <w:spacing w:line="460" w:lineRule="exact"/>
        <w:jc w:val="both"/>
        <w:outlineLvl w:val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snapToGrid w:val="0"/>
        <w:spacing w:line="460" w:lineRule="exact"/>
        <w:jc w:val="both"/>
        <w:outlineLvl w:val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snapToGrid w:val="0"/>
        <w:spacing w:line="460" w:lineRule="exact"/>
        <w:jc w:val="both"/>
        <w:outlineLvl w:val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snapToGrid w:val="0"/>
        <w:spacing w:line="460" w:lineRule="exact"/>
        <w:jc w:val="both"/>
        <w:outlineLvl w:val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snapToGrid w:val="0"/>
        <w:spacing w:line="460" w:lineRule="exact"/>
        <w:jc w:val="both"/>
        <w:outlineLvl w:val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snapToGrid w:val="0"/>
        <w:spacing w:line="460" w:lineRule="exact"/>
        <w:jc w:val="both"/>
        <w:outlineLvl w:val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snapToGrid w:val="0"/>
        <w:spacing w:line="460" w:lineRule="exact"/>
        <w:jc w:val="both"/>
        <w:outlineLvl w:val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snapToGrid w:val="0"/>
        <w:spacing w:line="460" w:lineRule="exact"/>
        <w:jc w:val="both"/>
        <w:outlineLvl w:val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snapToGrid w:val="0"/>
        <w:spacing w:line="460" w:lineRule="exact"/>
        <w:jc w:val="both"/>
        <w:outlineLvl w:val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snapToGrid w:val="0"/>
        <w:spacing w:line="460" w:lineRule="exact"/>
        <w:jc w:val="both"/>
        <w:outlineLvl w:val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snapToGrid w:val="0"/>
        <w:spacing w:line="460" w:lineRule="exact"/>
        <w:jc w:val="both"/>
        <w:outlineLvl w:val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snapToGrid w:val="0"/>
        <w:spacing w:line="460" w:lineRule="exact"/>
        <w:jc w:val="both"/>
        <w:outlineLvl w:val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snapToGrid w:val="0"/>
        <w:spacing w:line="460" w:lineRule="exact"/>
        <w:jc w:val="both"/>
        <w:outlineLvl w:val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snapToGrid w:val="0"/>
        <w:spacing w:line="460" w:lineRule="exact"/>
        <w:jc w:val="both"/>
        <w:outlineLvl w:val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snapToGrid w:val="0"/>
        <w:spacing w:line="460" w:lineRule="exact"/>
        <w:jc w:val="both"/>
        <w:outlineLvl w:val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snapToGrid w:val="0"/>
        <w:spacing w:line="460" w:lineRule="exact"/>
        <w:jc w:val="both"/>
        <w:outlineLvl w:val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snapToGrid w:val="0"/>
        <w:spacing w:line="460" w:lineRule="exact"/>
        <w:jc w:val="both"/>
        <w:outlineLvl w:val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snapToGrid w:val="0"/>
        <w:spacing w:line="460" w:lineRule="exact"/>
        <w:jc w:val="both"/>
        <w:outlineLvl w:val="0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  <w:t>附件5：</w:t>
      </w:r>
    </w:p>
    <w:p>
      <w:pPr>
        <w:spacing w:line="480" w:lineRule="auto"/>
        <w:jc w:val="center"/>
        <w:rPr>
          <w:rFonts w:hint="eastAsia" w:ascii="方正仿宋_GBK" w:hAnsi="方正仿宋_GBK" w:eastAsia="方正仿宋_GBK" w:cs="方正仿宋_GBK"/>
          <w:b w:val="0"/>
          <w:bCs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44"/>
          <w:szCs w:val="44"/>
        </w:rPr>
        <w:t>法定代表人身份证明</w:t>
      </w:r>
    </w:p>
    <w:p>
      <w:pPr>
        <w:pStyle w:val="2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参选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人名称：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单 位 性质：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地      址：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成 立 时间：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日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经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营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期限：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</w:t>
      </w:r>
    </w:p>
    <w:p>
      <w:pPr>
        <w:spacing w:line="600" w:lineRule="exact"/>
        <w:ind w:firstLine="560" w:firstLineChars="200"/>
        <w:rPr>
          <w:rFonts w:hint="default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姓  名：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性别：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年龄：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职务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</w:t>
      </w:r>
    </w:p>
    <w:p>
      <w:pPr>
        <w:spacing w:line="600" w:lineRule="exact"/>
        <w:ind w:left="359" w:leftChars="171" w:firstLine="140" w:firstLineChars="5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系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参选人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名称）的法定代表人。</w:t>
      </w:r>
    </w:p>
    <w:p>
      <w:pPr>
        <w:spacing w:line="600" w:lineRule="exact"/>
        <w:ind w:firstLine="1120" w:firstLineChars="4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特此证明。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附：法定代表人身份证明扫描件（双面）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pStyle w:val="6"/>
        <w:spacing w:line="6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spacing w:line="6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pStyle w:val="6"/>
        <w:spacing w:line="6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spacing w:line="6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spacing w:line="600" w:lineRule="exact"/>
        <w:ind w:firstLine="3360" w:firstLineChars="1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参选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人：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（盖法人公章）</w:t>
      </w:r>
    </w:p>
    <w:p>
      <w:pPr>
        <w:spacing w:line="600" w:lineRule="exact"/>
        <w:ind w:right="280"/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>
      <w:pPr>
        <w:pStyle w:val="6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rPr>
          <w:rFonts w:hint="eastAsia" w:ascii="方正仿宋_GBK" w:hAnsi="宋体" w:eastAsia="方正仿宋_GBK"/>
          <w:sz w:val="28"/>
          <w:szCs w:val="28"/>
        </w:rPr>
      </w:pPr>
    </w:p>
    <w:p>
      <w:pPr>
        <w:pStyle w:val="6"/>
        <w:rPr>
          <w:rFonts w:hint="eastAsia" w:ascii="方正仿宋_GBK" w:hAnsi="宋体" w:eastAsia="方正仿宋_GBK"/>
          <w:sz w:val="28"/>
          <w:szCs w:val="28"/>
        </w:rPr>
      </w:pPr>
    </w:p>
    <w:p>
      <w:pPr>
        <w:rPr>
          <w:rFonts w:hint="eastAsia" w:ascii="方正仿宋_GBK" w:hAnsi="宋体" w:eastAsia="方正仿宋_GBK"/>
          <w:sz w:val="28"/>
          <w:szCs w:val="28"/>
        </w:rPr>
      </w:pPr>
    </w:p>
    <w:p>
      <w:pPr>
        <w:pStyle w:val="6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7"/>
        <w:tblW w:w="0" w:type="auto"/>
        <w:tblInd w:w="1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0"/>
        <w:gridCol w:w="361"/>
        <w:gridCol w:w="3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</w:trPr>
        <w:tc>
          <w:tcPr>
            <w:tcW w:w="3780" w:type="dxa"/>
            <w:noWrap w:val="0"/>
            <w:vAlign w:val="top"/>
          </w:tcPr>
          <w:p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法定代表人身份证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复印件正面）</w:t>
            </w:r>
          </w:p>
          <w:p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</w:t>
            </w:r>
          </w:p>
        </w:tc>
        <w:tc>
          <w:tcPr>
            <w:tcW w:w="3779" w:type="dxa"/>
            <w:noWrap w:val="0"/>
            <w:vAlign w:val="top"/>
          </w:tcPr>
          <w:p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（法定代表人身份证复印件背面）</w:t>
            </w:r>
          </w:p>
        </w:tc>
      </w:tr>
    </w:tbl>
    <w:p>
      <w:pPr>
        <w:pStyle w:val="3"/>
        <w:spacing w:line="360" w:lineRule="auto"/>
        <w:ind w:firstLine="0" w:firstLineChars="0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pStyle w:val="3"/>
        <w:spacing w:line="360" w:lineRule="auto"/>
        <w:ind w:left="1105" w:hanging="1100" w:hangingChars="393"/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  <w:sectPr>
          <w:pgSz w:w="11906" w:h="16838"/>
          <w:pgMar w:top="1418" w:right="692" w:bottom="1418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  <w:t>（注：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法定代表人参加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工作并签署文件的，只需提供法定代表人身份证明）。</w:t>
      </w:r>
    </w:p>
    <w:p>
      <w:pPr>
        <w:snapToGrid w:val="0"/>
        <w:spacing w:line="460" w:lineRule="exact"/>
        <w:jc w:val="both"/>
        <w:outlineLvl w:val="0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  <w:lang w:val="en-US" w:eastAsia="zh-CN"/>
        </w:rPr>
        <w:t>附件6：</w:t>
      </w:r>
    </w:p>
    <w:p>
      <w:pPr>
        <w:pStyle w:val="2"/>
        <w:spacing w:line="600" w:lineRule="exact"/>
        <w:jc w:val="center"/>
        <w:rPr>
          <w:rFonts w:hint="eastAsia" w:ascii="方正仿宋_GBK" w:hAnsi="方正仿宋_GBK" w:eastAsia="方正仿宋_GBK" w:cs="方正仿宋_GBK"/>
          <w:sz w:val="40"/>
          <w:szCs w:val="40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44"/>
          <w:szCs w:val="44"/>
        </w:rPr>
        <w:t>授权委托书</w:t>
      </w:r>
    </w:p>
    <w:p>
      <w:pPr>
        <w:spacing w:line="600" w:lineRule="exact"/>
        <w:ind w:firstLine="0" w:firstLineChars="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本人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（姓名）系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参选单位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）的法定代表人，现委托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（姓名）为我方代理人。代理人根据授权，以我方名义签署、澄清、说明、递交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eastAsia="zh-CN"/>
        </w:rPr>
        <w:t>渝开发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>国汇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eastAsia="zh-CN"/>
        </w:rPr>
        <w:t>中心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>办公室窗帘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>采购及安装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>第二次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报价文件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、签订合同和处理有关事宜，其法律后果由我方承担。</w:t>
      </w:r>
    </w:p>
    <w:p>
      <w:pPr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委托期限：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            </w:t>
      </w:r>
    </w:p>
    <w:p>
      <w:pPr>
        <w:spacing w:line="4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代理人无转委托权。</w:t>
      </w:r>
    </w:p>
    <w:p>
      <w:pPr>
        <w:pStyle w:val="2"/>
        <w:spacing w:line="4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spacing w:line="4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参选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人：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（盖法人公章）</w:t>
      </w:r>
    </w:p>
    <w:p>
      <w:pPr>
        <w:spacing w:line="500" w:lineRule="exact"/>
        <w:ind w:firstLine="0" w:firstLineChars="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spacing w:line="5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（签字）</w:t>
      </w:r>
    </w:p>
    <w:p>
      <w:pPr>
        <w:spacing w:line="500" w:lineRule="exact"/>
        <w:ind w:firstLine="0" w:firstLineChars="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spacing w:line="500" w:lineRule="exact"/>
        <w:rPr>
          <w:rFonts w:hint="default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身份证号码：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        </w:t>
      </w:r>
    </w:p>
    <w:p>
      <w:pPr>
        <w:spacing w:line="5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spacing w:line="5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委托代理人：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（签字）</w:t>
      </w:r>
    </w:p>
    <w:p>
      <w:pPr>
        <w:spacing w:line="500" w:lineRule="exact"/>
        <w:ind w:firstLine="0" w:firstLineChars="0"/>
        <w:rPr>
          <w:rFonts w:hint="eastAsia" w:ascii="方正仿宋_GBK" w:hAnsi="方正仿宋_GBK" w:eastAsia="方正仿宋_GBK" w:cs="方正仿宋_GBK"/>
          <w:sz w:val="28"/>
          <w:szCs w:val="28"/>
        </w:rPr>
      </w:pPr>
    </w:p>
    <w:p>
      <w:pPr>
        <w:spacing w:line="500" w:lineRule="exact"/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身份证号码：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i w:val="0"/>
          <w:iCs w:val="0"/>
          <w:sz w:val="28"/>
          <w:szCs w:val="28"/>
          <w:u w:val="single"/>
          <w:lang w:val="en-US" w:eastAsia="zh-CN"/>
        </w:rPr>
        <w:t xml:space="preserve"> </w:t>
      </w:r>
    </w:p>
    <w:p>
      <w:pPr>
        <w:pStyle w:val="2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spacing w:line="600" w:lineRule="exact"/>
        <w:ind w:firstLine="0" w:firstLineChars="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>
      <w:pPr>
        <w:snapToGrid w:val="0"/>
        <w:spacing w:line="460" w:lineRule="exact"/>
        <w:jc w:val="both"/>
        <w:outlineLvl w:val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snapToGrid w:val="0"/>
        <w:spacing w:line="460" w:lineRule="exact"/>
        <w:jc w:val="both"/>
        <w:outlineLvl w:val="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snapToGrid w:val="0"/>
        <w:spacing w:line="460" w:lineRule="exact"/>
        <w:jc w:val="both"/>
        <w:outlineLvl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附件7：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44"/>
          <w:szCs w:val="44"/>
          <w:lang w:val="en-US" w:eastAsia="zh-CN"/>
        </w:rPr>
        <w:t>售后服务承诺</w:t>
      </w:r>
    </w:p>
    <w:p>
      <w:pPr>
        <w:pStyle w:val="9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56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lang w:val="en-US" w:eastAsia="zh-CN" w:bidi="ar-SA"/>
        </w:rPr>
        <w:t>我方愿意本次采购，提供货物质保期及免费售后保修服务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u w:val="single"/>
          <w:lang w:val="en-US" w:eastAsia="zh-CN" w:bidi="ar-SA"/>
        </w:rPr>
        <w:t xml:space="preserve"> 2 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sz w:val="28"/>
          <w:szCs w:val="28"/>
          <w:lang w:val="en-US" w:eastAsia="zh-CN" w:bidi="ar-SA"/>
        </w:rPr>
        <w:t>年；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2、在货物质保期内，凡属本项目货物质量问题，均提供免费上门维修服务；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、确保货物在整个质保期内的正常使用，向参选人提供24小时售后服务，一旦发生故障，在接到参选人通知后20分钟内电话回复响应，在2小时内派人前往现场处理，4小时内修复完毕,4小时内无法修复的免费更换。质保期后，由参选人和中选人双方协商，确定后续的货物售后方案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4、在质保期内提供每年1次的全面维护。质保到期后，中选人应同样提供免费电话咨询服务，并负责货物使用期内货物的维护、维修以及配件、消耗材料的供应，且承诺其价格不高于市场价。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5、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售后服务中，维修使用的备品备件及易损件应为原厂配件，未经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比选人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同意不得使用非原厂配件。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560" w:firstLineChars="200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6、质保期内所派技术人员上门服务的食宿交通等一切费用均自行承担。</w:t>
      </w:r>
    </w:p>
    <w:p>
      <w:pPr>
        <w:pStyle w:val="11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11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11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600" w:lineRule="exact"/>
        <w:ind w:firstLine="3360" w:firstLineChars="1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参选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人：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（盖法人公章）</w:t>
      </w:r>
    </w:p>
    <w:p>
      <w:pPr>
        <w:spacing w:line="600" w:lineRule="exact"/>
        <w:ind w:right="280"/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>
      <w:pPr>
        <w:pStyle w:val="11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pStyle w:val="11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905" w:h="16838"/>
          <w:pgMar w:top="1361" w:right="1304" w:bottom="1361" w:left="1361" w:header="850" w:footer="850" w:gutter="0"/>
          <w:cols w:space="720" w:num="1"/>
          <w:docGrid w:linePitch="312" w:charSpace="0"/>
        </w:sectPr>
      </w:pP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附件8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jc w:val="center"/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44"/>
          <w:szCs w:val="44"/>
          <w:lang w:val="en-US" w:eastAsia="zh-CN"/>
        </w:rPr>
        <w:t>自行承诺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>重庆渝开发股份有限公司：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>我单位承诺不存在以下情形之一：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（1）被人民法院列入失信被执行人名单且在被执行期内。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（2）被国家、重庆市（含市或任意区县）有关行政部门处以暂停投标资格行政处罚，且在处罚期限内。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80" w:firstLineChars="1100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参选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人：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（盖法人公章）</w:t>
      </w:r>
    </w:p>
    <w:p>
      <w:pPr>
        <w:spacing w:line="600" w:lineRule="exact"/>
        <w:ind w:right="280"/>
        <w:jc w:val="center"/>
        <w:rPr>
          <w:rFonts w:hint="default" w:eastAsia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35</w: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rFonts w:hint="eastAsia" w:ascii="华文新魏" w:eastAsia="华文新魏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M2Q0OGE0ZTY3NmJhMDViNGQ4NjcwZWVjYTZkZTUifQ=="/>
  </w:docVars>
  <w:rsids>
    <w:rsidRoot w:val="57AE5667"/>
    <w:rsid w:val="57AE5667"/>
    <w:rsid w:val="5D2F3714"/>
    <w:rsid w:val="5EBD517B"/>
    <w:rsid w:val="77BB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765"/>
    </w:pPr>
    <w:rPr>
      <w:rFonts w:ascii="仿宋_GB2312" w:eastAsia="仿宋_GB2312"/>
      <w:kern w:val="0"/>
      <w:sz w:val="28"/>
      <w:szCs w:val="20"/>
    </w:r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Title"/>
    <w:basedOn w:val="1"/>
    <w:next w:val="1"/>
    <w:qFormat/>
    <w:uiPriority w:val="0"/>
    <w:pPr>
      <w:jc w:val="left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9">
    <w:name w:val="标题 5（有编号）（绿盟科技）"/>
    <w:basedOn w:val="1"/>
    <w:next w:val="10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1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1">
    <w:name w:val="BodyTextIndent"/>
    <w:basedOn w:val="1"/>
    <w:autoRedefine/>
    <w:qFormat/>
    <w:uiPriority w:val="0"/>
    <w:pPr>
      <w:spacing w:line="700" w:lineRule="exact"/>
      <w:ind w:left="960"/>
      <w:jc w:val="both"/>
      <w:textAlignment w:val="baseline"/>
    </w:pPr>
    <w:rPr>
      <w:rFonts w:ascii="Times New Roman" w:hAnsi="Times New Roman"/>
      <w:kern w:val="2"/>
      <w:sz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2024-01-18T01:36:00Z</dcterms:created>
  <dc:creator>lavender</dc:creator>
  <cp:lastModifiedBy>lavender</cp:lastModifiedBy>
  <dcterms:modified xsi:type="dcterms:W3CDTF">2024-01-18T01:51:44Z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1A6C7125A9F84E8E9454C76067066D75_11</vt:lpwstr>
  </property>
</Properties>
</file>