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8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9"/>
          <w:rFonts w:ascii="宋体" w:hAnsi="宋体" w:cs="Arial"/>
          <w:color w:val="000000"/>
          <w:sz w:val="72"/>
          <w:szCs w:val="72"/>
        </w:rPr>
      </w:pPr>
      <w:r>
        <w:rPr>
          <w:rStyle w:val="9"/>
          <w:rFonts w:hint="eastAsia" w:ascii="宋体" w:hAnsi="宋体" w:cs="Arial"/>
          <w:color w:val="000000"/>
          <w:sz w:val="72"/>
          <w:szCs w:val="72"/>
          <w:lang w:eastAsia="zh-CN"/>
        </w:rPr>
        <w:t>渝开发</w:t>
      </w:r>
      <w:r>
        <w:rPr>
          <w:rStyle w:val="9"/>
          <w:rFonts w:hint="eastAsia" w:ascii="宋体" w:hAnsi="宋体" w:cs="Arial"/>
          <w:color w:val="000000"/>
          <w:sz w:val="72"/>
          <w:szCs w:val="72"/>
          <w:lang w:val="en-US" w:eastAsia="zh-CN"/>
        </w:rPr>
        <w:t>物业房屋</w:t>
      </w:r>
      <w:r>
        <w:rPr>
          <w:rStyle w:val="9"/>
          <w:rFonts w:hint="eastAsia" w:ascii="宋体" w:hAnsi="宋体" w:cs="Arial"/>
          <w:color w:val="000000"/>
          <w:sz w:val="72"/>
          <w:szCs w:val="72"/>
        </w:rPr>
        <w:t>招租公告</w:t>
      </w:r>
    </w:p>
    <w:p w14:paraId="7E25600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 xml:space="preserve">                </w:t>
      </w:r>
      <w:bookmarkStart w:id="0" w:name="_Toc179632528"/>
      <w:bookmarkEnd w:id="0"/>
      <w:bookmarkStart w:id="1" w:name="_Toc152045512"/>
      <w:bookmarkEnd w:id="1"/>
      <w:bookmarkStart w:id="2" w:name="_Toc152042288"/>
      <w:bookmarkEnd w:id="2"/>
    </w:p>
    <w:p w14:paraId="79BAC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一、招租标的</w:t>
      </w:r>
    </w:p>
    <w:p w14:paraId="54ACE7A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53"/>
        <w:textAlignment w:val="auto"/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</w:pPr>
      <w:bookmarkStart w:id="3" w:name="_Toc144974482"/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本次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招租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房屋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总建筑面积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1543.02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㎡（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13套房屋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），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位于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渝中区中山二路、中山三路、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学田湾</w:t>
      </w:r>
      <w:r>
        <w:rPr>
          <w:rFonts w:hint="eastAsia" w:ascii="仿宋" w:hAnsi="仿宋" w:eastAsia="仿宋" w:cs="仿宋"/>
          <w:color w:val="000000"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重庆村</w:t>
      </w:r>
      <w:r>
        <w:rPr>
          <w:rFonts w:hint="eastAsia" w:ascii="方正仿宋_GBK" w:hAnsi="方正仿宋_GBK" w:eastAsia="方正仿宋_GBK" w:cs="方正仿宋_GBK"/>
          <w:b w:val="0"/>
          <w:bCs w:val="0"/>
          <w:sz w:val="36"/>
          <w:szCs w:val="36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具体招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租位置、面积、底价等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  <w:lang w:val="en-US" w:eastAsia="zh-CN"/>
        </w:rPr>
        <w:t>房屋情况、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招租条件如下：</w:t>
      </w:r>
    </w:p>
    <w:tbl>
      <w:tblPr>
        <w:tblStyle w:val="6"/>
        <w:tblW w:w="0" w:type="auto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792"/>
        <w:gridCol w:w="2372"/>
        <w:gridCol w:w="1814"/>
        <w:gridCol w:w="1907"/>
        <w:gridCol w:w="1917"/>
      </w:tblGrid>
      <w:tr w14:paraId="3675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776" w:type="dxa"/>
            <w:noWrap w:val="0"/>
            <w:vAlign w:val="center"/>
          </w:tcPr>
          <w:p w14:paraId="0622E8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</w:rPr>
              <w:t>编号</w:t>
            </w:r>
          </w:p>
        </w:tc>
        <w:tc>
          <w:tcPr>
            <w:tcW w:w="4792" w:type="dxa"/>
            <w:noWrap w:val="0"/>
            <w:vAlign w:val="center"/>
          </w:tcPr>
          <w:p w14:paraId="7FD0B1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</w:rPr>
              <w:t>门面地址</w:t>
            </w:r>
          </w:p>
        </w:tc>
        <w:tc>
          <w:tcPr>
            <w:tcW w:w="2372" w:type="dxa"/>
            <w:noWrap w:val="0"/>
            <w:vAlign w:val="center"/>
          </w:tcPr>
          <w:p w14:paraId="35BDBC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</w:rPr>
              <w:t>建面（㎡）</w:t>
            </w:r>
          </w:p>
        </w:tc>
        <w:tc>
          <w:tcPr>
            <w:tcW w:w="1814" w:type="dxa"/>
            <w:noWrap w:val="0"/>
            <w:vAlign w:val="center"/>
          </w:tcPr>
          <w:p w14:paraId="1E9093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</w:rPr>
              <w:t>业态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  <w:lang w:eastAsia="zh-CN"/>
              </w:rPr>
              <w:t>规划</w:t>
            </w:r>
          </w:p>
        </w:tc>
        <w:tc>
          <w:tcPr>
            <w:tcW w:w="1907" w:type="dxa"/>
            <w:noWrap w:val="0"/>
            <w:vAlign w:val="center"/>
          </w:tcPr>
          <w:p w14:paraId="3B13AD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</w:rPr>
              <w:t>招租底价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</w:rPr>
              <w:t>（元/㎡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</w:rPr>
              <w:t>月）</w:t>
            </w:r>
          </w:p>
        </w:tc>
        <w:tc>
          <w:tcPr>
            <w:tcW w:w="1917" w:type="dxa"/>
            <w:noWrap w:val="0"/>
            <w:vAlign w:val="center"/>
          </w:tcPr>
          <w:p w14:paraId="5ECBF6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</w:rPr>
              <w:t>竞价保证金（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  <w:lang w:val="en-US" w:eastAsia="zh-CN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6"/>
                <w:szCs w:val="36"/>
              </w:rPr>
              <w:t>元）</w:t>
            </w:r>
          </w:p>
        </w:tc>
      </w:tr>
      <w:tr w14:paraId="201B1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451A54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4792" w:type="dxa"/>
            <w:noWrap w:val="0"/>
            <w:vAlign w:val="center"/>
          </w:tcPr>
          <w:p w14:paraId="7B8FFA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中二路24号24-3（6F）</w:t>
            </w:r>
          </w:p>
        </w:tc>
        <w:tc>
          <w:tcPr>
            <w:tcW w:w="2372" w:type="dxa"/>
            <w:noWrap w:val="0"/>
            <w:vAlign w:val="center"/>
          </w:tcPr>
          <w:p w14:paraId="26E4FA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127.72</w:t>
            </w:r>
          </w:p>
        </w:tc>
        <w:tc>
          <w:tcPr>
            <w:tcW w:w="1814" w:type="dxa"/>
            <w:noWrap w:val="0"/>
            <w:vAlign w:val="center"/>
          </w:tcPr>
          <w:p w14:paraId="143F9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noWrap w:val="0"/>
            <w:vAlign w:val="center"/>
          </w:tcPr>
          <w:p w14:paraId="1E420E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17" w:type="dxa"/>
            <w:noWrap w:val="0"/>
            <w:vAlign w:val="center"/>
          </w:tcPr>
          <w:p w14:paraId="402E42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</w:t>
            </w:r>
          </w:p>
        </w:tc>
      </w:tr>
      <w:tr w14:paraId="0D24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265369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4792" w:type="dxa"/>
            <w:noWrap w:val="0"/>
            <w:vAlign w:val="center"/>
          </w:tcPr>
          <w:p w14:paraId="4A47E9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中二路34号34-6（3F）</w:t>
            </w:r>
          </w:p>
        </w:tc>
        <w:tc>
          <w:tcPr>
            <w:tcW w:w="2372" w:type="dxa"/>
            <w:noWrap w:val="0"/>
            <w:vAlign w:val="center"/>
          </w:tcPr>
          <w:p w14:paraId="4FC77E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73.12</w:t>
            </w:r>
          </w:p>
        </w:tc>
        <w:tc>
          <w:tcPr>
            <w:tcW w:w="1814" w:type="dxa"/>
            <w:noWrap w:val="0"/>
            <w:vAlign w:val="center"/>
          </w:tcPr>
          <w:p w14:paraId="1A38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noWrap w:val="0"/>
            <w:vAlign w:val="center"/>
          </w:tcPr>
          <w:p w14:paraId="6FD96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9.6</w:t>
            </w:r>
          </w:p>
        </w:tc>
        <w:tc>
          <w:tcPr>
            <w:tcW w:w="1917" w:type="dxa"/>
            <w:noWrap w:val="0"/>
            <w:vAlign w:val="center"/>
          </w:tcPr>
          <w:p w14:paraId="2994C1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</w:t>
            </w:r>
          </w:p>
        </w:tc>
      </w:tr>
      <w:tr w14:paraId="4562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77C775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4792" w:type="dxa"/>
            <w:noWrap w:val="0"/>
            <w:vAlign w:val="center"/>
          </w:tcPr>
          <w:p w14:paraId="0C6504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中山三路184号（原178号）</w:t>
            </w:r>
          </w:p>
        </w:tc>
        <w:tc>
          <w:tcPr>
            <w:tcW w:w="2372" w:type="dxa"/>
            <w:noWrap w:val="0"/>
            <w:vAlign w:val="center"/>
          </w:tcPr>
          <w:p w14:paraId="41F512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102.86</w:t>
            </w:r>
          </w:p>
        </w:tc>
        <w:tc>
          <w:tcPr>
            <w:tcW w:w="1814" w:type="dxa"/>
            <w:noWrap w:val="0"/>
            <w:vAlign w:val="center"/>
          </w:tcPr>
          <w:p w14:paraId="02E70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noWrap w:val="0"/>
            <w:vAlign w:val="center"/>
          </w:tcPr>
          <w:p w14:paraId="379BB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102.08</w:t>
            </w:r>
          </w:p>
        </w:tc>
        <w:tc>
          <w:tcPr>
            <w:tcW w:w="1917" w:type="dxa"/>
            <w:noWrap w:val="0"/>
            <w:vAlign w:val="center"/>
          </w:tcPr>
          <w:p w14:paraId="39EA2C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1.5</w:t>
            </w:r>
          </w:p>
        </w:tc>
      </w:tr>
      <w:tr w14:paraId="1247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5E11C3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4</w:t>
            </w:r>
          </w:p>
        </w:tc>
        <w:tc>
          <w:tcPr>
            <w:tcW w:w="4792" w:type="dxa"/>
            <w:noWrap w:val="0"/>
            <w:vAlign w:val="center"/>
          </w:tcPr>
          <w:p w14:paraId="70FE23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学田湾69号物理层第六层</w:t>
            </w:r>
          </w:p>
        </w:tc>
        <w:tc>
          <w:tcPr>
            <w:tcW w:w="2372" w:type="dxa"/>
            <w:noWrap w:val="0"/>
            <w:vAlign w:val="center"/>
          </w:tcPr>
          <w:p w14:paraId="1AA097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806.4</w:t>
            </w:r>
          </w:p>
        </w:tc>
        <w:tc>
          <w:tcPr>
            <w:tcW w:w="1814" w:type="dxa"/>
            <w:noWrap w:val="0"/>
            <w:vAlign w:val="center"/>
          </w:tcPr>
          <w:p w14:paraId="06319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noWrap w:val="0"/>
            <w:vAlign w:val="center"/>
          </w:tcPr>
          <w:p w14:paraId="1D749C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17" w:type="dxa"/>
            <w:noWrap w:val="0"/>
            <w:vAlign w:val="center"/>
          </w:tcPr>
          <w:p w14:paraId="4856FE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0.9</w:t>
            </w:r>
          </w:p>
        </w:tc>
      </w:tr>
      <w:tr w14:paraId="37BE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113ACE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5</w:t>
            </w:r>
          </w:p>
        </w:tc>
        <w:tc>
          <w:tcPr>
            <w:tcW w:w="4792" w:type="dxa"/>
            <w:shd w:val="clear" w:color="auto" w:fill="auto"/>
            <w:noWrap w:val="0"/>
            <w:vAlign w:val="center"/>
          </w:tcPr>
          <w:p w14:paraId="12FA9B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学田湾正街63号5-4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2C5E33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32.46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DE22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shd w:val="clear" w:color="auto" w:fill="auto"/>
            <w:noWrap w:val="0"/>
            <w:vAlign w:val="center"/>
          </w:tcPr>
          <w:p w14:paraId="1036CC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6C54FB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</w:t>
            </w:r>
          </w:p>
        </w:tc>
      </w:tr>
      <w:tr w14:paraId="573E6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4D5F1A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6</w:t>
            </w:r>
          </w:p>
        </w:tc>
        <w:tc>
          <w:tcPr>
            <w:tcW w:w="4792" w:type="dxa"/>
            <w:shd w:val="clear" w:color="auto" w:fill="auto"/>
            <w:noWrap w:val="0"/>
            <w:vAlign w:val="center"/>
          </w:tcPr>
          <w:p w14:paraId="33D14F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中二路24号24-5（4F）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531071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86.59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16FD9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shd w:val="clear" w:color="auto" w:fill="auto"/>
            <w:noWrap w:val="0"/>
            <w:vAlign w:val="center"/>
          </w:tcPr>
          <w:p w14:paraId="5F42D7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5.7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72AA6F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</w:t>
            </w:r>
          </w:p>
        </w:tc>
      </w:tr>
      <w:tr w14:paraId="632D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10A873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7</w:t>
            </w:r>
          </w:p>
        </w:tc>
        <w:tc>
          <w:tcPr>
            <w:tcW w:w="4792" w:type="dxa"/>
            <w:shd w:val="clear" w:color="auto" w:fill="auto"/>
            <w:noWrap w:val="0"/>
            <w:vAlign w:val="center"/>
          </w:tcPr>
          <w:p w14:paraId="5E3596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渝中区重庆村55号负2-1号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628931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5.72 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6CA2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shd w:val="clear" w:color="auto" w:fill="auto"/>
            <w:noWrap w:val="0"/>
            <w:vAlign w:val="center"/>
          </w:tcPr>
          <w:p w14:paraId="1AB74E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5D2BEE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</w:t>
            </w:r>
          </w:p>
        </w:tc>
      </w:tr>
      <w:tr w14:paraId="1516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1F0E66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8</w:t>
            </w:r>
          </w:p>
        </w:tc>
        <w:tc>
          <w:tcPr>
            <w:tcW w:w="4792" w:type="dxa"/>
            <w:shd w:val="clear" w:color="auto" w:fill="auto"/>
            <w:noWrap w:val="0"/>
            <w:vAlign w:val="center"/>
          </w:tcPr>
          <w:p w14:paraId="0867DA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渝中区重庆村55号2-1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0EDB26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30.56 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14F7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shd w:val="clear" w:color="auto" w:fill="auto"/>
            <w:noWrap w:val="0"/>
            <w:vAlign w:val="center"/>
          </w:tcPr>
          <w:p w14:paraId="74C033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754144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4575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611362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9</w:t>
            </w:r>
          </w:p>
        </w:tc>
        <w:tc>
          <w:tcPr>
            <w:tcW w:w="4792" w:type="dxa"/>
            <w:shd w:val="clear" w:color="auto" w:fill="auto"/>
            <w:noWrap w:val="0"/>
            <w:vAlign w:val="center"/>
          </w:tcPr>
          <w:p w14:paraId="75D06F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渝中区重庆村55号1-9-1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609281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92.09 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7405F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shd w:val="clear" w:color="auto" w:fill="auto"/>
            <w:noWrap w:val="0"/>
            <w:vAlign w:val="center"/>
          </w:tcPr>
          <w:p w14:paraId="30BF91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08142A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</w:tr>
      <w:tr w14:paraId="08D2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3D7D6E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10</w:t>
            </w:r>
          </w:p>
        </w:tc>
        <w:tc>
          <w:tcPr>
            <w:tcW w:w="4792" w:type="dxa"/>
            <w:shd w:val="clear" w:color="auto" w:fill="auto"/>
            <w:noWrap w:val="0"/>
            <w:vAlign w:val="center"/>
          </w:tcPr>
          <w:p w14:paraId="2B8BB9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渝中区重庆村55号1-9-2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03D6CC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76.27 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A070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shd w:val="clear" w:color="auto" w:fill="auto"/>
            <w:noWrap w:val="0"/>
            <w:vAlign w:val="center"/>
          </w:tcPr>
          <w:p w14:paraId="017CC8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55062B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0.6</w:t>
            </w:r>
          </w:p>
        </w:tc>
      </w:tr>
      <w:tr w14:paraId="3FE2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7B740E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11</w:t>
            </w:r>
          </w:p>
        </w:tc>
        <w:tc>
          <w:tcPr>
            <w:tcW w:w="4792" w:type="dxa"/>
            <w:shd w:val="clear" w:color="auto" w:fill="auto"/>
            <w:noWrap w:val="0"/>
            <w:vAlign w:val="center"/>
          </w:tcPr>
          <w:p w14:paraId="0E9F07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渝中区重庆村55号1-9-3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23831F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48.84 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6D8B0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shd w:val="clear" w:color="auto" w:fill="auto"/>
            <w:noWrap w:val="0"/>
            <w:vAlign w:val="center"/>
          </w:tcPr>
          <w:p w14:paraId="0BF273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3270F3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tr w14:paraId="243C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3FE040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12</w:t>
            </w:r>
          </w:p>
        </w:tc>
        <w:tc>
          <w:tcPr>
            <w:tcW w:w="4792" w:type="dxa"/>
            <w:shd w:val="clear" w:color="auto" w:fill="auto"/>
            <w:noWrap w:val="0"/>
            <w:vAlign w:val="center"/>
          </w:tcPr>
          <w:p w14:paraId="57320E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渝中区重庆村55号2-9-3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489EEA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14.54 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5481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shd w:val="clear" w:color="auto" w:fill="auto"/>
            <w:noWrap w:val="0"/>
            <w:vAlign w:val="center"/>
          </w:tcPr>
          <w:p w14:paraId="528F2B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7E0A54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0.1</w:t>
            </w:r>
          </w:p>
        </w:tc>
      </w:tr>
      <w:tr w14:paraId="62B6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6" w:type="dxa"/>
            <w:noWrap w:val="0"/>
            <w:vAlign w:val="center"/>
          </w:tcPr>
          <w:p w14:paraId="65C534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6"/>
                <w:szCs w:val="36"/>
                <w:lang w:val="en-US" w:eastAsia="zh-CN"/>
              </w:rPr>
              <w:t>13</w:t>
            </w:r>
          </w:p>
        </w:tc>
        <w:tc>
          <w:tcPr>
            <w:tcW w:w="4792" w:type="dxa"/>
            <w:shd w:val="clear" w:color="auto" w:fill="auto"/>
            <w:noWrap w:val="0"/>
            <w:vAlign w:val="center"/>
          </w:tcPr>
          <w:p w14:paraId="1842A1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渝中区重庆村55号1-25-5</w:t>
            </w:r>
          </w:p>
        </w:tc>
        <w:tc>
          <w:tcPr>
            <w:tcW w:w="2372" w:type="dxa"/>
            <w:shd w:val="clear" w:color="auto" w:fill="auto"/>
            <w:noWrap w:val="0"/>
            <w:vAlign w:val="center"/>
          </w:tcPr>
          <w:p w14:paraId="4CC8F0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45.85 </w:t>
            </w:r>
          </w:p>
        </w:tc>
        <w:tc>
          <w:tcPr>
            <w:tcW w:w="1814" w:type="dxa"/>
            <w:shd w:val="clear" w:color="auto" w:fill="auto"/>
            <w:noWrap w:val="0"/>
            <w:vAlign w:val="center"/>
          </w:tcPr>
          <w:p w14:paraId="20A3C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907" w:type="dxa"/>
            <w:shd w:val="clear" w:color="auto" w:fill="auto"/>
            <w:noWrap w:val="0"/>
            <w:vAlign w:val="center"/>
          </w:tcPr>
          <w:p w14:paraId="53E80C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17" w:type="dxa"/>
            <w:shd w:val="clear" w:color="auto" w:fill="auto"/>
            <w:noWrap w:val="0"/>
            <w:vAlign w:val="center"/>
          </w:tcPr>
          <w:p w14:paraId="5F0BB2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0.2</w:t>
            </w:r>
          </w:p>
        </w:tc>
      </w:tr>
      <w:bookmarkEnd w:id="3"/>
    </w:tbl>
    <w:p w14:paraId="2806D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23" w:firstLineChars="200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二、投标人和行业要求</w:t>
      </w:r>
    </w:p>
    <w:p w14:paraId="04BE5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本次招租的投标人可</w:t>
      </w:r>
      <w:r>
        <w:rPr>
          <w:rFonts w:hint="eastAsia" w:ascii="方正仿宋_GBK" w:hAnsi="方正仿宋_GBK" w:eastAsia="方正仿宋_GBK" w:cs="方正仿宋_GBK"/>
          <w:color w:val="000000"/>
          <w:sz w:val="36"/>
          <w:szCs w:val="36"/>
        </w:rPr>
        <w:t>为法人或具有完全民事行为能力的自然人。</w:t>
      </w:r>
    </w:p>
    <w:p w14:paraId="07F099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08" w:firstLineChars="196"/>
        <w:textAlignment w:val="auto"/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6"/>
          <w:szCs w:val="36"/>
        </w:rPr>
        <w:t>三、咨询方式</w:t>
      </w:r>
    </w:p>
    <w:p w14:paraId="331A4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凡有意参加投标者，请于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公示之日起至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日17：3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0前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携带企业营业执照或身份证复印件，到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重庆市渝中区中山三路128号投资大厦负二楼资产运营部</w:t>
      </w:r>
      <w:r>
        <w:rPr>
          <w:rFonts w:hint="eastAsia" w:ascii="方正仿宋_GBK" w:hAnsi="方正仿宋_GBK" w:eastAsia="方正仿宋_GBK" w:cs="方正仿宋_GBK"/>
          <w:b w:val="0"/>
          <w:color w:val="000000"/>
          <w:w w:val="100"/>
          <w:sz w:val="36"/>
          <w:szCs w:val="36"/>
          <w:lang w:eastAsia="zh-CN"/>
        </w:rPr>
        <w:t>登记报名。</w:t>
      </w:r>
    </w:p>
    <w:p w14:paraId="3D7183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720" w:firstLineChars="200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6"/>
          <w:szCs w:val="36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咨询联系人：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苏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先生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彭女士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电话：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67879107</w:t>
      </w:r>
    </w:p>
    <w:p w14:paraId="553C8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           </w:t>
      </w:r>
    </w:p>
    <w:p w14:paraId="6C86F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20" w:hanging="360" w:hangingChars="1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        </w:t>
      </w:r>
    </w:p>
    <w:p w14:paraId="7B5C9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280" w:firstLineChars="2300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招租人：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重庆渝开发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物业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管理有限公司</w:t>
      </w:r>
    </w:p>
    <w:p w14:paraId="24BAF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 xml:space="preserve"> 20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 xml:space="preserve"> 5</w:t>
      </w:r>
      <w:bookmarkStart w:id="4" w:name="_GoBack"/>
      <w:bookmarkEnd w:id="4"/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日</w:t>
      </w:r>
    </w:p>
    <w:sectPr>
      <w:pgSz w:w="16838" w:h="23811"/>
      <w:pgMar w:top="1246" w:right="1467" w:bottom="1134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mFiZjAwOGQ2MjQ1OGMyYjNhZGFkNWFmZGQwZTYifQ=="/>
    <w:docVar w:name="KSO_WPS_MARK_KEY" w:val="e6a2f140-93e2-4428-81aa-5480bb400b64"/>
  </w:docVars>
  <w:rsids>
    <w:rsidRoot w:val="00A3718A"/>
    <w:rsid w:val="00005DEB"/>
    <w:rsid w:val="00014E3F"/>
    <w:rsid w:val="00022E22"/>
    <w:rsid w:val="00051458"/>
    <w:rsid w:val="000520B7"/>
    <w:rsid w:val="00057572"/>
    <w:rsid w:val="00060498"/>
    <w:rsid w:val="00061499"/>
    <w:rsid w:val="00061AB2"/>
    <w:rsid w:val="00077095"/>
    <w:rsid w:val="00085B1E"/>
    <w:rsid w:val="000B781F"/>
    <w:rsid w:val="000D48C0"/>
    <w:rsid w:val="000E1F86"/>
    <w:rsid w:val="000E67DB"/>
    <w:rsid w:val="000F0BE4"/>
    <w:rsid w:val="00101782"/>
    <w:rsid w:val="00106016"/>
    <w:rsid w:val="0011661F"/>
    <w:rsid w:val="00117C48"/>
    <w:rsid w:val="00127AD5"/>
    <w:rsid w:val="0014312D"/>
    <w:rsid w:val="00144C1F"/>
    <w:rsid w:val="001541F2"/>
    <w:rsid w:val="0016005B"/>
    <w:rsid w:val="00167918"/>
    <w:rsid w:val="00170957"/>
    <w:rsid w:val="00175901"/>
    <w:rsid w:val="00176A61"/>
    <w:rsid w:val="001A22AE"/>
    <w:rsid w:val="001F2E48"/>
    <w:rsid w:val="00204CF3"/>
    <w:rsid w:val="00214EDD"/>
    <w:rsid w:val="00226851"/>
    <w:rsid w:val="00234C4D"/>
    <w:rsid w:val="00252CB7"/>
    <w:rsid w:val="00257726"/>
    <w:rsid w:val="0026614F"/>
    <w:rsid w:val="0028500B"/>
    <w:rsid w:val="002A5BA6"/>
    <w:rsid w:val="002B3C25"/>
    <w:rsid w:val="002B6F33"/>
    <w:rsid w:val="002E4B7E"/>
    <w:rsid w:val="003279B9"/>
    <w:rsid w:val="003447A6"/>
    <w:rsid w:val="00367AEE"/>
    <w:rsid w:val="00377F6E"/>
    <w:rsid w:val="0038028C"/>
    <w:rsid w:val="00383E49"/>
    <w:rsid w:val="003B5334"/>
    <w:rsid w:val="003C327F"/>
    <w:rsid w:val="00405685"/>
    <w:rsid w:val="0041025F"/>
    <w:rsid w:val="00431282"/>
    <w:rsid w:val="00436D46"/>
    <w:rsid w:val="00441B38"/>
    <w:rsid w:val="00447CF5"/>
    <w:rsid w:val="00451142"/>
    <w:rsid w:val="00464220"/>
    <w:rsid w:val="004739DD"/>
    <w:rsid w:val="00484D37"/>
    <w:rsid w:val="004A4534"/>
    <w:rsid w:val="004C2DC2"/>
    <w:rsid w:val="004E3AC1"/>
    <w:rsid w:val="00507BD3"/>
    <w:rsid w:val="00525C24"/>
    <w:rsid w:val="00530C52"/>
    <w:rsid w:val="00530F44"/>
    <w:rsid w:val="005366D9"/>
    <w:rsid w:val="00544164"/>
    <w:rsid w:val="0054688E"/>
    <w:rsid w:val="005567FC"/>
    <w:rsid w:val="00556D59"/>
    <w:rsid w:val="0056632D"/>
    <w:rsid w:val="005866A3"/>
    <w:rsid w:val="00595941"/>
    <w:rsid w:val="005C0E25"/>
    <w:rsid w:val="005C0FD7"/>
    <w:rsid w:val="005C139E"/>
    <w:rsid w:val="005C4CA2"/>
    <w:rsid w:val="00610597"/>
    <w:rsid w:val="006176C1"/>
    <w:rsid w:val="00620679"/>
    <w:rsid w:val="00646B18"/>
    <w:rsid w:val="006624B5"/>
    <w:rsid w:val="006A2819"/>
    <w:rsid w:val="006B52E5"/>
    <w:rsid w:val="006C79C7"/>
    <w:rsid w:val="006D7D01"/>
    <w:rsid w:val="0072271A"/>
    <w:rsid w:val="007444C2"/>
    <w:rsid w:val="00773F05"/>
    <w:rsid w:val="00792DF9"/>
    <w:rsid w:val="00793F57"/>
    <w:rsid w:val="007968C1"/>
    <w:rsid w:val="007E664F"/>
    <w:rsid w:val="00816113"/>
    <w:rsid w:val="008542A4"/>
    <w:rsid w:val="008817A7"/>
    <w:rsid w:val="008A0510"/>
    <w:rsid w:val="008A19C5"/>
    <w:rsid w:val="008B07E6"/>
    <w:rsid w:val="008C6309"/>
    <w:rsid w:val="008E7282"/>
    <w:rsid w:val="008F0FF7"/>
    <w:rsid w:val="008F11F4"/>
    <w:rsid w:val="008F1C29"/>
    <w:rsid w:val="008F5782"/>
    <w:rsid w:val="008F57C5"/>
    <w:rsid w:val="008F619C"/>
    <w:rsid w:val="008F76E7"/>
    <w:rsid w:val="009008A0"/>
    <w:rsid w:val="00917DC4"/>
    <w:rsid w:val="00930F3E"/>
    <w:rsid w:val="009525C9"/>
    <w:rsid w:val="009C5A92"/>
    <w:rsid w:val="009F15EA"/>
    <w:rsid w:val="00A11012"/>
    <w:rsid w:val="00A3718A"/>
    <w:rsid w:val="00A64C6E"/>
    <w:rsid w:val="00A64FA6"/>
    <w:rsid w:val="00A8019A"/>
    <w:rsid w:val="00A827D3"/>
    <w:rsid w:val="00A82BEB"/>
    <w:rsid w:val="00A87279"/>
    <w:rsid w:val="00AC3E1B"/>
    <w:rsid w:val="00AD478B"/>
    <w:rsid w:val="00AD6B26"/>
    <w:rsid w:val="00AE72FE"/>
    <w:rsid w:val="00AF523E"/>
    <w:rsid w:val="00B02A46"/>
    <w:rsid w:val="00B14450"/>
    <w:rsid w:val="00B155D1"/>
    <w:rsid w:val="00B26E0E"/>
    <w:rsid w:val="00B342F7"/>
    <w:rsid w:val="00B35AC0"/>
    <w:rsid w:val="00B61575"/>
    <w:rsid w:val="00B728D0"/>
    <w:rsid w:val="00B72C3A"/>
    <w:rsid w:val="00B946BF"/>
    <w:rsid w:val="00BE0DC6"/>
    <w:rsid w:val="00BF0436"/>
    <w:rsid w:val="00C1796F"/>
    <w:rsid w:val="00C46060"/>
    <w:rsid w:val="00C67A5D"/>
    <w:rsid w:val="00C75A58"/>
    <w:rsid w:val="00C83EA0"/>
    <w:rsid w:val="00C86848"/>
    <w:rsid w:val="00C92824"/>
    <w:rsid w:val="00C9602A"/>
    <w:rsid w:val="00CA5232"/>
    <w:rsid w:val="00CB5C45"/>
    <w:rsid w:val="00CB76B6"/>
    <w:rsid w:val="00CF4B55"/>
    <w:rsid w:val="00CF6791"/>
    <w:rsid w:val="00D0451F"/>
    <w:rsid w:val="00D07C53"/>
    <w:rsid w:val="00D14B51"/>
    <w:rsid w:val="00D5672F"/>
    <w:rsid w:val="00D609AC"/>
    <w:rsid w:val="00D74F2C"/>
    <w:rsid w:val="00D90526"/>
    <w:rsid w:val="00D93041"/>
    <w:rsid w:val="00DA51B7"/>
    <w:rsid w:val="00DB4B99"/>
    <w:rsid w:val="00DB6438"/>
    <w:rsid w:val="00DC56A9"/>
    <w:rsid w:val="00DE0E99"/>
    <w:rsid w:val="00DF10D2"/>
    <w:rsid w:val="00DF377A"/>
    <w:rsid w:val="00DF4D89"/>
    <w:rsid w:val="00E2036E"/>
    <w:rsid w:val="00E26751"/>
    <w:rsid w:val="00E31F17"/>
    <w:rsid w:val="00E547DE"/>
    <w:rsid w:val="00E61634"/>
    <w:rsid w:val="00E61FD0"/>
    <w:rsid w:val="00E97107"/>
    <w:rsid w:val="00EC0570"/>
    <w:rsid w:val="00EC481F"/>
    <w:rsid w:val="00ED2011"/>
    <w:rsid w:val="00ED4F3A"/>
    <w:rsid w:val="00EF08C4"/>
    <w:rsid w:val="00EF6DC0"/>
    <w:rsid w:val="00F025F8"/>
    <w:rsid w:val="00F21C95"/>
    <w:rsid w:val="00F23E02"/>
    <w:rsid w:val="00F4181B"/>
    <w:rsid w:val="00F5719E"/>
    <w:rsid w:val="00F57E76"/>
    <w:rsid w:val="00F61BF6"/>
    <w:rsid w:val="00F75699"/>
    <w:rsid w:val="00F8664A"/>
    <w:rsid w:val="00FA0EF6"/>
    <w:rsid w:val="00FC4F0D"/>
    <w:rsid w:val="017E2A82"/>
    <w:rsid w:val="018B02DC"/>
    <w:rsid w:val="022B2C0A"/>
    <w:rsid w:val="02312A44"/>
    <w:rsid w:val="02B64170"/>
    <w:rsid w:val="03303158"/>
    <w:rsid w:val="03CC44ED"/>
    <w:rsid w:val="05085069"/>
    <w:rsid w:val="056D353A"/>
    <w:rsid w:val="05FB3618"/>
    <w:rsid w:val="06400C4E"/>
    <w:rsid w:val="06921E56"/>
    <w:rsid w:val="069D08FF"/>
    <w:rsid w:val="073065CD"/>
    <w:rsid w:val="080F6B2A"/>
    <w:rsid w:val="08BF22FE"/>
    <w:rsid w:val="08DF64FD"/>
    <w:rsid w:val="09085EEF"/>
    <w:rsid w:val="09420839"/>
    <w:rsid w:val="09DA6A67"/>
    <w:rsid w:val="09F4422A"/>
    <w:rsid w:val="0C6E02C3"/>
    <w:rsid w:val="0C7B478E"/>
    <w:rsid w:val="0CC47EE3"/>
    <w:rsid w:val="0DE10621"/>
    <w:rsid w:val="0DE46363"/>
    <w:rsid w:val="0E06277D"/>
    <w:rsid w:val="0E19425F"/>
    <w:rsid w:val="0E941B37"/>
    <w:rsid w:val="0EAF24CD"/>
    <w:rsid w:val="0F6C6610"/>
    <w:rsid w:val="0F865924"/>
    <w:rsid w:val="0FA43FFC"/>
    <w:rsid w:val="0FA53B62"/>
    <w:rsid w:val="102C7B8C"/>
    <w:rsid w:val="10545A22"/>
    <w:rsid w:val="10C1473A"/>
    <w:rsid w:val="10D339CF"/>
    <w:rsid w:val="11227B67"/>
    <w:rsid w:val="12BB3B36"/>
    <w:rsid w:val="12EC0194"/>
    <w:rsid w:val="13313DF9"/>
    <w:rsid w:val="138F3E23"/>
    <w:rsid w:val="13CE33F5"/>
    <w:rsid w:val="13F834E8"/>
    <w:rsid w:val="14045069"/>
    <w:rsid w:val="1658169C"/>
    <w:rsid w:val="168406E3"/>
    <w:rsid w:val="169721C5"/>
    <w:rsid w:val="183D3240"/>
    <w:rsid w:val="19C072AA"/>
    <w:rsid w:val="19DE6A83"/>
    <w:rsid w:val="1A040AC4"/>
    <w:rsid w:val="1B0834E8"/>
    <w:rsid w:val="1BAA299A"/>
    <w:rsid w:val="1C4E1577"/>
    <w:rsid w:val="1C8431EB"/>
    <w:rsid w:val="1D632E00"/>
    <w:rsid w:val="1DB93368"/>
    <w:rsid w:val="1ED0544D"/>
    <w:rsid w:val="1EDF7167"/>
    <w:rsid w:val="1FE65F6B"/>
    <w:rsid w:val="205E3D53"/>
    <w:rsid w:val="20C462AC"/>
    <w:rsid w:val="20D02EA3"/>
    <w:rsid w:val="20FC1585"/>
    <w:rsid w:val="21274A8D"/>
    <w:rsid w:val="21535882"/>
    <w:rsid w:val="21845A3B"/>
    <w:rsid w:val="21AD03B3"/>
    <w:rsid w:val="223C00C4"/>
    <w:rsid w:val="22543660"/>
    <w:rsid w:val="2259060C"/>
    <w:rsid w:val="230E7CB2"/>
    <w:rsid w:val="236E1841"/>
    <w:rsid w:val="2392443F"/>
    <w:rsid w:val="23E6478B"/>
    <w:rsid w:val="23F5346D"/>
    <w:rsid w:val="24A35E80"/>
    <w:rsid w:val="24FE67DB"/>
    <w:rsid w:val="250C39D9"/>
    <w:rsid w:val="25115467"/>
    <w:rsid w:val="26403955"/>
    <w:rsid w:val="268F2EB8"/>
    <w:rsid w:val="2720227E"/>
    <w:rsid w:val="2753038A"/>
    <w:rsid w:val="27A42993"/>
    <w:rsid w:val="285F68BA"/>
    <w:rsid w:val="28685AED"/>
    <w:rsid w:val="2944442E"/>
    <w:rsid w:val="29A322B1"/>
    <w:rsid w:val="29C54E43"/>
    <w:rsid w:val="2A8D5961"/>
    <w:rsid w:val="2AAF1D7B"/>
    <w:rsid w:val="2B202C7F"/>
    <w:rsid w:val="2B41176C"/>
    <w:rsid w:val="2B88437A"/>
    <w:rsid w:val="2D0E5483"/>
    <w:rsid w:val="2DB63420"/>
    <w:rsid w:val="2E0B3FFF"/>
    <w:rsid w:val="2E74180C"/>
    <w:rsid w:val="2EB03FD4"/>
    <w:rsid w:val="2F985875"/>
    <w:rsid w:val="311C359A"/>
    <w:rsid w:val="31EA7C43"/>
    <w:rsid w:val="32C27C16"/>
    <w:rsid w:val="32EB3B6C"/>
    <w:rsid w:val="334943EF"/>
    <w:rsid w:val="33A51F6D"/>
    <w:rsid w:val="342866FA"/>
    <w:rsid w:val="34EB1C02"/>
    <w:rsid w:val="35B01126"/>
    <w:rsid w:val="364C2B74"/>
    <w:rsid w:val="36BD75CE"/>
    <w:rsid w:val="375D66BB"/>
    <w:rsid w:val="37FB6FE4"/>
    <w:rsid w:val="388072B6"/>
    <w:rsid w:val="38CA4224"/>
    <w:rsid w:val="38CA5FD2"/>
    <w:rsid w:val="38EA0710"/>
    <w:rsid w:val="39180AEB"/>
    <w:rsid w:val="394153F5"/>
    <w:rsid w:val="39882115"/>
    <w:rsid w:val="398E34A3"/>
    <w:rsid w:val="39981C2C"/>
    <w:rsid w:val="39B07EE0"/>
    <w:rsid w:val="3A3A0F35"/>
    <w:rsid w:val="3AF410E4"/>
    <w:rsid w:val="3B0357CB"/>
    <w:rsid w:val="3B3F4A55"/>
    <w:rsid w:val="3B4F27BE"/>
    <w:rsid w:val="3BD50F16"/>
    <w:rsid w:val="3C633E27"/>
    <w:rsid w:val="3DD86A9B"/>
    <w:rsid w:val="3DFD7797"/>
    <w:rsid w:val="3E9C79F9"/>
    <w:rsid w:val="40866C82"/>
    <w:rsid w:val="41713780"/>
    <w:rsid w:val="421E0144"/>
    <w:rsid w:val="42294E6D"/>
    <w:rsid w:val="424B29B5"/>
    <w:rsid w:val="43650DD1"/>
    <w:rsid w:val="43853221"/>
    <w:rsid w:val="43F343DC"/>
    <w:rsid w:val="44C47D79"/>
    <w:rsid w:val="452A5A54"/>
    <w:rsid w:val="460C5E7C"/>
    <w:rsid w:val="464C7E2F"/>
    <w:rsid w:val="465A0995"/>
    <w:rsid w:val="468477C0"/>
    <w:rsid w:val="46DC3AA0"/>
    <w:rsid w:val="48D6541A"/>
    <w:rsid w:val="490177EE"/>
    <w:rsid w:val="49105871"/>
    <w:rsid w:val="49564E1A"/>
    <w:rsid w:val="497A30FC"/>
    <w:rsid w:val="49A66B2F"/>
    <w:rsid w:val="49D4280C"/>
    <w:rsid w:val="4A4D0811"/>
    <w:rsid w:val="4B29302C"/>
    <w:rsid w:val="4B3B1F19"/>
    <w:rsid w:val="4B4B2FA2"/>
    <w:rsid w:val="4C11184C"/>
    <w:rsid w:val="4C8E14B1"/>
    <w:rsid w:val="4CA05125"/>
    <w:rsid w:val="4CEB681E"/>
    <w:rsid w:val="4D7D31BB"/>
    <w:rsid w:val="4D9724CF"/>
    <w:rsid w:val="4E0D09E3"/>
    <w:rsid w:val="4F251D5C"/>
    <w:rsid w:val="50916970"/>
    <w:rsid w:val="51062979"/>
    <w:rsid w:val="515A52B0"/>
    <w:rsid w:val="52412A09"/>
    <w:rsid w:val="52A01D28"/>
    <w:rsid w:val="52AF02BB"/>
    <w:rsid w:val="52F9736F"/>
    <w:rsid w:val="549223B8"/>
    <w:rsid w:val="54CD67D6"/>
    <w:rsid w:val="55306D65"/>
    <w:rsid w:val="55AC6D33"/>
    <w:rsid w:val="5804772E"/>
    <w:rsid w:val="58922210"/>
    <w:rsid w:val="58A261CC"/>
    <w:rsid w:val="590E1270"/>
    <w:rsid w:val="595B4B40"/>
    <w:rsid w:val="59710078"/>
    <w:rsid w:val="59E22D24"/>
    <w:rsid w:val="5A6A4AC7"/>
    <w:rsid w:val="5AB53F94"/>
    <w:rsid w:val="5AB75D40"/>
    <w:rsid w:val="5AFC6067"/>
    <w:rsid w:val="5B743E4F"/>
    <w:rsid w:val="5BCB77E7"/>
    <w:rsid w:val="5BD57ACE"/>
    <w:rsid w:val="5BDE751B"/>
    <w:rsid w:val="5C426638"/>
    <w:rsid w:val="5C5617A7"/>
    <w:rsid w:val="5CD34BA6"/>
    <w:rsid w:val="5D9E1657"/>
    <w:rsid w:val="5DB46A57"/>
    <w:rsid w:val="5EBE53E1"/>
    <w:rsid w:val="5EE542CD"/>
    <w:rsid w:val="5F3E1449"/>
    <w:rsid w:val="5F893C41"/>
    <w:rsid w:val="60003F04"/>
    <w:rsid w:val="609B1E7E"/>
    <w:rsid w:val="60AE535B"/>
    <w:rsid w:val="60F82E2D"/>
    <w:rsid w:val="616E7593"/>
    <w:rsid w:val="617526CF"/>
    <w:rsid w:val="6215240C"/>
    <w:rsid w:val="62792729"/>
    <w:rsid w:val="62C456BC"/>
    <w:rsid w:val="63027F75"/>
    <w:rsid w:val="640D55DC"/>
    <w:rsid w:val="643D7ADC"/>
    <w:rsid w:val="64FE478A"/>
    <w:rsid w:val="656C5B97"/>
    <w:rsid w:val="65870C23"/>
    <w:rsid w:val="667411A7"/>
    <w:rsid w:val="667747F4"/>
    <w:rsid w:val="668D2269"/>
    <w:rsid w:val="673821D5"/>
    <w:rsid w:val="67980EC5"/>
    <w:rsid w:val="67996CBD"/>
    <w:rsid w:val="67E07508"/>
    <w:rsid w:val="680447AD"/>
    <w:rsid w:val="6A885221"/>
    <w:rsid w:val="6AC86DF1"/>
    <w:rsid w:val="6AE508C6"/>
    <w:rsid w:val="6C33371C"/>
    <w:rsid w:val="6D356B5E"/>
    <w:rsid w:val="6D7D55E5"/>
    <w:rsid w:val="6E0C43BB"/>
    <w:rsid w:val="6E205DE4"/>
    <w:rsid w:val="73124222"/>
    <w:rsid w:val="731A1328"/>
    <w:rsid w:val="736B3932"/>
    <w:rsid w:val="73BA21C4"/>
    <w:rsid w:val="73D96AEE"/>
    <w:rsid w:val="7416389E"/>
    <w:rsid w:val="74DD616A"/>
    <w:rsid w:val="75866801"/>
    <w:rsid w:val="7645046A"/>
    <w:rsid w:val="767727E4"/>
    <w:rsid w:val="77C81353"/>
    <w:rsid w:val="79771BE8"/>
    <w:rsid w:val="79DD6928"/>
    <w:rsid w:val="7B2745E3"/>
    <w:rsid w:val="7B4301C1"/>
    <w:rsid w:val="7C9027C4"/>
    <w:rsid w:val="7CE6433B"/>
    <w:rsid w:val="7D2A660C"/>
    <w:rsid w:val="7D366D5F"/>
    <w:rsid w:val="7D6438CC"/>
    <w:rsid w:val="7E34126A"/>
    <w:rsid w:val="7EB75C7D"/>
    <w:rsid w:val="7EBD2551"/>
    <w:rsid w:val="7F201A75"/>
    <w:rsid w:val="7F392B36"/>
    <w:rsid w:val="7F4858D8"/>
    <w:rsid w:val="7F7122D0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style51"/>
    <w:basedOn w:val="8"/>
    <w:qFormat/>
    <w:uiPriority w:val="0"/>
    <w:rPr>
      <w:b/>
      <w:bCs/>
      <w:color w:val="000066"/>
      <w:sz w:val="36"/>
      <w:szCs w:val="36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3"/>
    <w:qFormat/>
    <w:uiPriority w:val="0"/>
    <w:rPr>
      <w:kern w:val="2"/>
      <w:sz w:val="21"/>
      <w:szCs w:val="24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480</Words>
  <Characters>662</Characters>
  <Lines>3</Lines>
  <Paragraphs>1</Paragraphs>
  <TotalTime>12</TotalTime>
  <ScaleCrop>false</ScaleCrop>
  <LinksUpToDate>false</LinksUpToDate>
  <CharactersWithSpaces>784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2014-10-31T06:02:00Z</dcterms:created>
  <dc:creator>Lenovo User</dc:creator>
  <cp:lastModifiedBy>a'su's</cp:lastModifiedBy>
  <cp:lastPrinted>2023-12-27T01:26:00Z</cp:lastPrinted>
  <dcterms:modified xsi:type="dcterms:W3CDTF">2025-03-05T01:11:57Z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98198A4EA4884875A656603117512BF8_13</vt:lpwstr>
  </property>
  <property fmtid="{D5CDD505-2E9C-101B-9397-08002B2CF9AE}" pid="4" name="KSOTemplateDocerSaveRecord">
    <vt:lpwstr>eyJoZGlkIjoiNjQ3MmFiZjAwOGQ2MjQ1OGMyYjNhZGFkNWFmZGQwZTYifQ==</vt:lpwstr>
  </property>
</Properties>
</file>